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289FE" w14:textId="77777777" w:rsidR="00194F7D" w:rsidRPr="00CF65A5" w:rsidRDefault="00CF65A5">
      <w:pPr>
        <w:rPr>
          <w:b/>
          <w:u w:val="single"/>
        </w:rPr>
      </w:pPr>
      <w:r w:rsidRPr="00CF65A5">
        <w:rPr>
          <w:b/>
          <w:u w:val="single"/>
        </w:rPr>
        <w:t>LawPact Special Edition #2 - COVID-19 News Summary</w:t>
      </w:r>
      <w:r>
        <w:rPr>
          <w:b/>
          <w:u w:val="single"/>
        </w:rPr>
        <w:t xml:space="preserve"> </w:t>
      </w:r>
    </w:p>
    <w:p w14:paraId="0FC47FB0" w14:textId="77777777" w:rsidR="00CF65A5" w:rsidRDefault="00CF65A5"/>
    <w:p w14:paraId="00632F13" w14:textId="77777777" w:rsidR="00CF65A5" w:rsidRDefault="00CF65A5" w:rsidP="00CF65A5">
      <w:pPr>
        <w:rPr>
          <w:rFonts w:eastAsia="Times New Roman"/>
        </w:rPr>
      </w:pPr>
      <w:r>
        <w:t>1. “Important Updates to Help Navigate the Business Impact” (Berman, Fink, Van Horn</w:t>
      </w:r>
      <w:proofErr w:type="gramStart"/>
      <w:r>
        <w:t xml:space="preserve">)  </w:t>
      </w:r>
      <w:proofErr w:type="gramEnd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"https://www.bfvlaw.com/news/covid-19-important-updates-to-navigate-the-business-impact-2/"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https://www.bfvlaw.com/news/covid-19-important-updates-to-navigate-the-business-impact-2/</w:t>
      </w:r>
      <w:r>
        <w:rPr>
          <w:rFonts w:eastAsia="Times New Roman"/>
        </w:rPr>
        <w:fldChar w:fldCharType="end"/>
      </w:r>
    </w:p>
    <w:p w14:paraId="78119EDA" w14:textId="77777777" w:rsidR="00CF65A5" w:rsidRDefault="00CF65A5" w:rsidP="00CF65A5">
      <w:pPr>
        <w:rPr>
          <w:rFonts w:eastAsia="Times New Roman"/>
        </w:rPr>
      </w:pPr>
    </w:p>
    <w:p w14:paraId="5707FED1" w14:textId="77777777" w:rsidR="00180336" w:rsidRDefault="00CF65A5" w:rsidP="00180336">
      <w:pPr>
        <w:rPr>
          <w:rFonts w:eastAsia="Times New Roman"/>
        </w:rPr>
      </w:pPr>
      <w:r>
        <w:rPr>
          <w:rFonts w:eastAsia="Times New Roman"/>
        </w:rPr>
        <w:t xml:space="preserve">2. </w:t>
      </w:r>
      <w:r w:rsidR="00180336">
        <w:t>9. “COVID-19 and Your Real Estate Transaction” (</w:t>
      </w:r>
      <w:proofErr w:type="spellStart"/>
      <w:r w:rsidR="00180336">
        <w:t>Helsell</w:t>
      </w:r>
      <w:proofErr w:type="spellEnd"/>
      <w:r w:rsidR="00180336">
        <w:t xml:space="preserve"> </w:t>
      </w:r>
      <w:proofErr w:type="spellStart"/>
      <w:r w:rsidR="00180336">
        <w:t>Fetterman</w:t>
      </w:r>
      <w:proofErr w:type="spellEnd"/>
      <w:r w:rsidR="00180336">
        <w:t xml:space="preserve">) </w:t>
      </w:r>
      <w:hyperlink r:id="rId5" w:history="1">
        <w:r w:rsidR="00180336">
          <w:rPr>
            <w:rStyle w:val="Hyperlink"/>
            <w:rFonts w:eastAsia="Times New Roman"/>
          </w:rPr>
          <w:t>https://www.helsell.com/2020/03/24/covid-19-and-your-real-estate-transaction/</w:t>
        </w:r>
      </w:hyperlink>
    </w:p>
    <w:p w14:paraId="68C77642" w14:textId="77777777" w:rsidR="00CF65A5" w:rsidRDefault="00CF65A5" w:rsidP="00CF65A5">
      <w:pPr>
        <w:rPr>
          <w:rFonts w:eastAsia="Times New Roman"/>
        </w:rPr>
      </w:pPr>
    </w:p>
    <w:p w14:paraId="0A2BAB40" w14:textId="77777777" w:rsidR="00704A5D" w:rsidRDefault="00704A5D" w:rsidP="00704A5D">
      <w:pPr>
        <w:rPr>
          <w:rFonts w:eastAsia="Times New Roman"/>
        </w:rPr>
      </w:pPr>
      <w:r>
        <w:rPr>
          <w:rFonts w:eastAsia="Times New Roman"/>
        </w:rPr>
        <w:t xml:space="preserve">3. “What If I Need an Injunction During a Pandemic?” (Berman, Fink, Van Horn) </w:t>
      </w:r>
      <w:hyperlink r:id="rId6" w:history="1">
        <w:r>
          <w:rPr>
            <w:rStyle w:val="Hyperlink"/>
            <w:rFonts w:eastAsia="Times New Roman"/>
          </w:rPr>
          <w:t>https://www.bfvlaw.com/what-if-i-need-an-injunction-during-a-pandemic/</w:t>
        </w:r>
      </w:hyperlink>
    </w:p>
    <w:p w14:paraId="0BF346A8" w14:textId="1892214F" w:rsidR="00704A5D" w:rsidRDefault="00704A5D" w:rsidP="00CF65A5">
      <w:pPr>
        <w:rPr>
          <w:rFonts w:eastAsia="Times New Roman"/>
        </w:rPr>
      </w:pPr>
    </w:p>
    <w:p w14:paraId="6751F11E" w14:textId="7225F2CF" w:rsidR="004F0E5B" w:rsidRDefault="004F0E5B" w:rsidP="004F0E5B">
      <w:pPr>
        <w:rPr>
          <w:rFonts w:eastAsia="Times New Roman"/>
        </w:rPr>
      </w:pPr>
      <w:r>
        <w:t xml:space="preserve">4. “Pro Bono SLS COVID-19 On </w:t>
      </w:r>
      <w:proofErr w:type="spellStart"/>
      <w:r>
        <w:t>VaresePress</w:t>
      </w:r>
      <w:proofErr w:type="spellEnd"/>
      <w:r>
        <w:t xml:space="preserve">” (Studio Legale Sutti) </w:t>
      </w:r>
      <w:hyperlink r:id="rId7" w:history="1">
        <w:r>
          <w:rPr>
            <w:rStyle w:val="Hyperlink"/>
            <w:rFonts w:eastAsia="Times New Roman"/>
          </w:rPr>
          <w:t>http://www.sutti.com/2020/03/25/slscovid19-su-varesepress/</w:t>
        </w:r>
      </w:hyperlink>
    </w:p>
    <w:p w14:paraId="4D9BF001" w14:textId="77777777" w:rsidR="004F0E5B" w:rsidRDefault="004F0E5B" w:rsidP="004F0E5B"/>
    <w:p w14:paraId="105E38C7" w14:textId="3422DDDA" w:rsidR="00C942FA" w:rsidRDefault="00C942FA" w:rsidP="00C942FA">
      <w:pPr>
        <w:rPr>
          <w:rFonts w:eastAsia="Times New Roman"/>
        </w:rPr>
      </w:pPr>
      <w:r>
        <w:t xml:space="preserve">5.  “COVID-19 Webinar 02: Law Updates, Loan Options, NSECS Update” (McGuire, Wood </w:t>
      </w:r>
      <w:proofErr w:type="gramStart"/>
      <w:r>
        <w:t>&amp;  Bissette</w:t>
      </w:r>
      <w:proofErr w:type="gramEnd"/>
      <w:r>
        <w:t xml:space="preserve">) </w:t>
      </w:r>
      <w:hyperlink r:id="rId8" w:history="1">
        <w:r>
          <w:rPr>
            <w:rStyle w:val="Hyperlink"/>
            <w:rFonts w:eastAsia="Times New Roman"/>
          </w:rPr>
          <w:t>https://mailchi.mp/d457196daee2/covid-19-webinar-02-law-updates-loan-options-ncesc-update?e=4cb87f4279</w:t>
        </w:r>
      </w:hyperlink>
    </w:p>
    <w:p w14:paraId="4710B61E" w14:textId="3ED9F867" w:rsidR="00CF65A5" w:rsidRDefault="00CF65A5"/>
    <w:p w14:paraId="312BBD2C" w14:textId="3FA2DB60" w:rsidR="000B5324" w:rsidRPr="000B5324" w:rsidRDefault="000B5324" w:rsidP="000B5324">
      <w:r>
        <w:t>6. “Department of Labor Issues Families First Coronavirus Response Act Guidance” (</w:t>
      </w:r>
      <w:proofErr w:type="spellStart"/>
      <w:r>
        <w:t>Helsell</w:t>
      </w:r>
      <w:proofErr w:type="spellEnd"/>
      <w:r>
        <w:t xml:space="preserve"> </w:t>
      </w:r>
      <w:proofErr w:type="spellStart"/>
      <w:r>
        <w:t>Fetterman</w:t>
      </w:r>
      <w:proofErr w:type="spellEnd"/>
      <w:r>
        <w:t xml:space="preserve">) </w:t>
      </w:r>
      <w:hyperlink r:id="rId9" w:history="1">
        <w:r>
          <w:rPr>
            <w:rStyle w:val="Hyperlink"/>
            <w:rFonts w:eastAsia="Times New Roman"/>
          </w:rPr>
          <w:t>https://www.helsell.com/2020/03/25/department-of-labor-issues-families-first-coronavirus-response-act-guidance/</w:t>
        </w:r>
      </w:hyperlink>
    </w:p>
    <w:p w14:paraId="3CE0B11E" w14:textId="77777777" w:rsidR="000B5324" w:rsidRDefault="000B5324"/>
    <w:p w14:paraId="6BE54ADC" w14:textId="77777777" w:rsidR="00D279C2" w:rsidRDefault="00D279C2" w:rsidP="00D279C2">
      <w:pPr>
        <w:rPr>
          <w:rFonts w:eastAsia="Times New Roman"/>
        </w:rPr>
      </w:pPr>
      <w:r>
        <w:t xml:space="preserve">7. </w:t>
      </w:r>
      <w:r>
        <w:rPr>
          <w:rFonts w:eastAsia="Times New Roman"/>
        </w:rPr>
        <w:t>“</w:t>
      </w:r>
      <w:proofErr w:type="spellStart"/>
      <w:r>
        <w:rPr>
          <w:rFonts w:eastAsia="Times New Roman"/>
        </w:rPr>
        <w:t>Cornonavirus</w:t>
      </w:r>
      <w:proofErr w:type="spellEnd"/>
      <w:r>
        <w:rPr>
          <w:rFonts w:eastAsia="Times New Roman"/>
        </w:rPr>
        <w:t xml:space="preserve"> Update 3-25-20” </w:t>
      </w:r>
      <w:hyperlink r:id="rId10" w:history="1">
        <w:r>
          <w:rPr>
            <w:rStyle w:val="Hyperlink"/>
            <w:rFonts w:eastAsia="Times New Roman"/>
          </w:rPr>
          <w:t>https://www.ohioemployerlawblog.com/2020/03/coronavirus-update-3-25-2020-5th.html</w:t>
        </w:r>
      </w:hyperlink>
    </w:p>
    <w:p w14:paraId="1807AF2C" w14:textId="79D7EE7E" w:rsidR="00D279C2" w:rsidRDefault="00D279C2"/>
    <w:p w14:paraId="282C7BC5" w14:textId="3380EF57" w:rsidR="004526EE" w:rsidRDefault="004526EE" w:rsidP="004526EE">
      <w:pPr>
        <w:rPr>
          <w:rFonts w:eastAsia="Times New Roman"/>
        </w:rPr>
      </w:pPr>
      <w:r>
        <w:t>8. “</w:t>
      </w:r>
      <w:r>
        <w:t>US Department of Labor Releases Model Notice of Employee Rights to Paid Sick Leave and Expanded Family and Medical Leave” (</w:t>
      </w:r>
      <w:proofErr w:type="spellStart"/>
      <w:r>
        <w:t>Helsell</w:t>
      </w:r>
      <w:proofErr w:type="spellEnd"/>
      <w:r>
        <w:t xml:space="preserve"> </w:t>
      </w:r>
      <w:proofErr w:type="spellStart"/>
      <w:r>
        <w:t>Fetterman</w:t>
      </w:r>
      <w:proofErr w:type="spellEnd"/>
      <w:r>
        <w:t xml:space="preserve">) </w:t>
      </w:r>
      <w:hyperlink r:id="rId11" w:history="1">
        <w:r>
          <w:rPr>
            <w:rStyle w:val="Hyperlink"/>
            <w:rFonts w:eastAsia="Times New Roman"/>
          </w:rPr>
          <w:t>https://www.helsell.com/2020/03/26/u-s-department-of-labor-releases-model-notice-of-employee-rights-to-paid-sick-leave-and-expanded-family-and-medical-leave/</w:t>
        </w:r>
      </w:hyperlink>
    </w:p>
    <w:p w14:paraId="26177D51" w14:textId="4B90A617" w:rsidR="004526EE" w:rsidRDefault="004526EE"/>
    <w:p w14:paraId="1A21BCBB" w14:textId="408455B9" w:rsidR="00BB6703" w:rsidRDefault="00BB6703">
      <w:pPr>
        <w:rPr>
          <w:rFonts w:eastAsia="Times New Roman"/>
        </w:rPr>
      </w:pPr>
      <w:r>
        <w:lastRenderedPageBreak/>
        <w:t xml:space="preserve">9. “Coronavirus Update 3-26-20 Number 2: Is the DOL’s FFCA Notice Correct as Published?” (Meyers, Roman, Friedberg &amp; Lewis)  </w:t>
      </w:r>
      <w:hyperlink r:id="rId12" w:history="1">
        <w:r>
          <w:rPr>
            <w:rStyle w:val="Hyperlink"/>
            <w:rFonts w:eastAsia="Times New Roman"/>
          </w:rPr>
          <w:t>https://www.ohioemployerlawblog.com/2020/03/coronavirus-update-3-26-2020-number-2.html</w:t>
        </w:r>
      </w:hyperlink>
    </w:p>
    <w:p w14:paraId="34B0E8B0" w14:textId="77777777" w:rsidR="00872A98" w:rsidRDefault="00872A98">
      <w:pPr>
        <w:rPr>
          <w:rFonts w:eastAsia="Times New Roman"/>
        </w:rPr>
      </w:pPr>
    </w:p>
    <w:p w14:paraId="639FD9B0" w14:textId="22620A74" w:rsidR="00872A98" w:rsidRDefault="00872A98" w:rsidP="00872A98">
      <w:pPr>
        <w:rPr>
          <w:rFonts w:eastAsia="Times New Roman"/>
        </w:rPr>
      </w:pPr>
      <w:r>
        <w:rPr>
          <w:rFonts w:eastAsia="Times New Roman"/>
        </w:rPr>
        <w:t xml:space="preserve">10. </w:t>
      </w:r>
      <w:r>
        <w:t xml:space="preserve">“Update: DOL Guidelines on Families First </w:t>
      </w:r>
      <w:proofErr w:type="spellStart"/>
      <w:r w:rsidR="00E83384">
        <w:t>Coronoavirus</w:t>
      </w:r>
      <w:proofErr w:type="spellEnd"/>
      <w:r w:rsidR="00E83384">
        <w:t xml:space="preserve"> </w:t>
      </w:r>
      <w:r>
        <w:t xml:space="preserve">Response Act” (Berman, Fink, Van Horn) </w:t>
      </w:r>
      <w:hyperlink r:id="rId13" w:history="1">
        <w:r>
          <w:rPr>
            <w:rStyle w:val="Hyperlink"/>
            <w:rFonts w:eastAsia="Times New Roman"/>
          </w:rPr>
          <w:t>https://www.bfvlaw.com/update-dol-guidelines-on-families-first-coronavirus-response-act/</w:t>
        </w:r>
      </w:hyperlink>
    </w:p>
    <w:p w14:paraId="066F3239" w14:textId="77777777" w:rsidR="00872A98" w:rsidRDefault="00872A98" w:rsidP="00872A98"/>
    <w:p w14:paraId="4F381F15" w14:textId="5B06024D" w:rsidR="000E11D5" w:rsidRDefault="000E11D5" w:rsidP="000E11D5">
      <w:pPr>
        <w:rPr>
          <w:rFonts w:eastAsia="Times New Roman"/>
        </w:rPr>
      </w:pPr>
      <w:r>
        <w:t>11</w:t>
      </w:r>
      <w:r>
        <w:t>. “IRS Postpones Filing and Payment Due Date for Taxpayers with April 15, 2020 Deadlines” (</w:t>
      </w:r>
      <w:proofErr w:type="spellStart"/>
      <w:r>
        <w:t>Helsell</w:t>
      </w:r>
      <w:proofErr w:type="spellEnd"/>
      <w:r>
        <w:t xml:space="preserve"> </w:t>
      </w:r>
      <w:proofErr w:type="spellStart"/>
      <w:r>
        <w:t>Fetterman</w:t>
      </w:r>
      <w:proofErr w:type="spellEnd"/>
      <w:proofErr w:type="gramStart"/>
      <w:r>
        <w:t xml:space="preserve">)   </w:t>
      </w:r>
      <w:proofErr w:type="gramEnd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"https://www.helsell.com/2020/03/27/covid-19-irs-postpones-filing-and-payment-due-date-for-taxpayers-with-april-15-2020-deadlines/"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https://www.helsell.com/2020/03/27/covid-19-irs-postpones-filing-and-payment-due-date-for-taxpayers-with-april-15-2020-deadlines/</w:t>
      </w:r>
      <w:r>
        <w:rPr>
          <w:rFonts w:eastAsia="Times New Roman"/>
        </w:rPr>
        <w:fldChar w:fldCharType="end"/>
      </w:r>
    </w:p>
    <w:p w14:paraId="370D4C36" w14:textId="77777777" w:rsidR="000E11D5" w:rsidRDefault="000E11D5" w:rsidP="000E11D5"/>
    <w:p w14:paraId="28ED2693" w14:textId="6B3EB5C3" w:rsidR="0000077F" w:rsidRDefault="0000077F" w:rsidP="0000077F">
      <w:pPr>
        <w:rPr>
          <w:rFonts w:eastAsia="Times New Roman"/>
        </w:rPr>
      </w:pPr>
      <w:r>
        <w:t>12. “COVID-19 CARES ACT and Retirement Relief” (</w:t>
      </w:r>
      <w:proofErr w:type="spellStart"/>
      <w:r>
        <w:t>Helsell</w:t>
      </w:r>
      <w:proofErr w:type="spellEnd"/>
      <w:r>
        <w:t xml:space="preserve"> </w:t>
      </w:r>
      <w:proofErr w:type="spellStart"/>
      <w:r>
        <w:t>Fetterman</w:t>
      </w:r>
      <w:proofErr w:type="spellEnd"/>
      <w:r>
        <w:t xml:space="preserve">) </w:t>
      </w:r>
      <w:hyperlink r:id="rId14" w:history="1">
        <w:r>
          <w:rPr>
            <w:rStyle w:val="Hyperlink"/>
            <w:rFonts w:eastAsia="Times New Roman"/>
          </w:rPr>
          <w:t>https://www.helsell.com/2020/03/27/covid-19-cares-act-and-retirement-relief/</w:t>
        </w:r>
      </w:hyperlink>
    </w:p>
    <w:p w14:paraId="01DB6F93" w14:textId="560DC983" w:rsidR="00872A98" w:rsidRDefault="00872A98"/>
    <w:p w14:paraId="3C44F453" w14:textId="7AE1B68C" w:rsidR="0000077F" w:rsidRDefault="0000077F" w:rsidP="0000077F">
      <w:pPr>
        <w:rPr>
          <w:rFonts w:eastAsia="Times New Roman"/>
        </w:rPr>
      </w:pPr>
      <w:r>
        <w:t>.</w:t>
      </w:r>
      <w:r>
        <w:t>13.</w:t>
      </w:r>
      <w:r>
        <w:t xml:space="preserve"> “More Answers From the DOL on the FFCRA and Another </w:t>
      </w:r>
      <w:proofErr w:type="spellStart"/>
      <w:r>
        <w:t>Zoominar</w:t>
      </w:r>
      <w:proofErr w:type="spellEnd"/>
      <w:r>
        <w:t xml:space="preserve">” (Meyers, Roman, Friedberg &amp; Lewis) </w:t>
      </w:r>
      <w:hyperlink r:id="rId15" w:history="1">
        <w:r>
          <w:rPr>
            <w:rStyle w:val="Hyperlink"/>
            <w:rFonts w:eastAsia="Times New Roman"/>
          </w:rPr>
          <w:t>https://www.ohioemployerlawblog.com/2020/03/coronavirus-update-3-27-2020-number-2.html</w:t>
        </w:r>
      </w:hyperlink>
    </w:p>
    <w:p w14:paraId="3C5DF08A" w14:textId="77777777" w:rsidR="0000077F" w:rsidRDefault="0000077F" w:rsidP="0000077F"/>
    <w:p w14:paraId="0B136D2A" w14:textId="2F494475" w:rsidR="00E30797" w:rsidRDefault="00E30797" w:rsidP="00E30797">
      <w:pPr>
        <w:rPr>
          <w:rFonts w:eastAsia="Times New Roman"/>
        </w:rPr>
      </w:pPr>
      <w:r>
        <w:t xml:space="preserve">14. </w:t>
      </w:r>
      <w:r w:rsidR="008F2CAA">
        <w:t>“</w:t>
      </w:r>
      <w:r>
        <w:t xml:space="preserve">TAG Alliances Announces the Pro Bono COVID-19 Project” (Studio Legale Sutti) </w:t>
      </w:r>
      <w:hyperlink r:id="rId16" w:history="1">
        <w:r>
          <w:rPr>
            <w:rStyle w:val="Hyperlink"/>
            <w:rFonts w:eastAsia="Times New Roman"/>
          </w:rPr>
          <w:t>http://www.sutti.com/2020/03/30/tag-alliances-annuncia-il-progetto-pro-bono-slscovid19/</w:t>
        </w:r>
      </w:hyperlink>
    </w:p>
    <w:p w14:paraId="4B617B81" w14:textId="28C940E4" w:rsidR="00E30797" w:rsidRDefault="00E30797" w:rsidP="0000077F"/>
    <w:p w14:paraId="58F7FA2A" w14:textId="2BBEC7B5" w:rsidR="0000077F" w:rsidRDefault="008F2CAA">
      <w:pPr>
        <w:rPr>
          <w:rFonts w:eastAsia="Times New Roman"/>
        </w:rPr>
      </w:pPr>
      <w:r>
        <w:t>15. “</w:t>
      </w:r>
      <w:r>
        <w:rPr>
          <w:rFonts w:eastAsia="Times New Roman"/>
        </w:rPr>
        <w:t>The CARES ACT Provides Funds to Help Your Small Business Stay Afloat</w:t>
      </w:r>
      <w:proofErr w:type="gramStart"/>
      <w:r>
        <w:rPr>
          <w:rFonts w:eastAsia="Times New Roman"/>
        </w:rPr>
        <w:t xml:space="preserve">”  </w:t>
      </w:r>
      <w:proofErr w:type="gramEnd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"https://www.thklaw.com/cares-act-provides-funds-to-help-stay-afloat-your-small-business/"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https://www.thklaw.com/cares-act-provides-funds-to-help-stay-afloat-your-small-business/</w:t>
      </w:r>
      <w:r>
        <w:rPr>
          <w:rFonts w:eastAsia="Times New Roman"/>
        </w:rPr>
        <w:fldChar w:fldCharType="end"/>
      </w:r>
    </w:p>
    <w:p w14:paraId="64D5973E" w14:textId="77777777" w:rsidR="00FB5750" w:rsidRDefault="00FB5750">
      <w:pPr>
        <w:rPr>
          <w:rFonts w:eastAsia="Times New Roman"/>
        </w:rPr>
      </w:pPr>
    </w:p>
    <w:p w14:paraId="22CA052C" w14:textId="77777777" w:rsidR="00FB5750" w:rsidRDefault="00FB5750" w:rsidP="00FB5750">
      <w:pPr>
        <w:rPr>
          <w:rFonts w:eastAsia="Times New Roman"/>
        </w:rPr>
      </w:pPr>
      <w:r>
        <w:rPr>
          <w:rFonts w:eastAsia="Times New Roman"/>
        </w:rPr>
        <w:t xml:space="preserve">16. </w:t>
      </w:r>
      <w:r>
        <w:t xml:space="preserve">“DOL FAQs on the FFCRA: The </w:t>
      </w:r>
      <w:proofErr w:type="spellStart"/>
      <w:r>
        <w:t>Threequel</w:t>
      </w:r>
      <w:proofErr w:type="spellEnd"/>
      <w:r>
        <w:t xml:space="preserve">” (Meyers, Roman, Friedberg &amp; Lewis) </w:t>
      </w:r>
      <w:hyperlink r:id="rId17" w:history="1">
        <w:r>
          <w:rPr>
            <w:rStyle w:val="Hyperlink"/>
            <w:rFonts w:eastAsia="Times New Roman"/>
          </w:rPr>
          <w:t>https://www.bfvlaw.com/eeoc-bracketology-test-your-knowledge-5/</w:t>
        </w:r>
      </w:hyperlink>
    </w:p>
    <w:p w14:paraId="7117FFF6" w14:textId="40C3636C" w:rsidR="00FB5750" w:rsidRDefault="00FB5750"/>
    <w:p w14:paraId="667D56DA" w14:textId="77777777" w:rsidR="001C63DE" w:rsidRDefault="001C63DE" w:rsidP="001C63DE">
      <w:pPr>
        <w:rPr>
          <w:rFonts w:eastAsia="Times New Roman"/>
        </w:rPr>
      </w:pPr>
      <w:r>
        <w:t>17. “New Families First Guidance From Department of Labor” (</w:t>
      </w:r>
      <w:proofErr w:type="spellStart"/>
      <w:r>
        <w:t>Helsell</w:t>
      </w:r>
      <w:proofErr w:type="spellEnd"/>
      <w:r>
        <w:t xml:space="preserve"> </w:t>
      </w:r>
      <w:proofErr w:type="spellStart"/>
      <w:r>
        <w:t>Fetterman</w:t>
      </w:r>
      <w:proofErr w:type="spellEnd"/>
      <w:r>
        <w:t xml:space="preserve">) </w:t>
      </w:r>
      <w:hyperlink r:id="rId18" w:history="1">
        <w:r>
          <w:rPr>
            <w:rStyle w:val="Hyperlink"/>
            <w:rFonts w:eastAsia="Times New Roman"/>
          </w:rPr>
          <w:t>https://www.helsell.com/2020/03/30/new-families-first-guidance-from-department-of-labor/</w:t>
        </w:r>
      </w:hyperlink>
    </w:p>
    <w:p w14:paraId="057FCE9F" w14:textId="08BE512C" w:rsidR="001C63DE" w:rsidRDefault="001C63DE"/>
    <w:p w14:paraId="2AB4C48A" w14:textId="26AAAC8C" w:rsidR="001C63DE" w:rsidRDefault="001C63DE">
      <w:pPr>
        <w:rPr>
          <w:rFonts w:eastAsia="Times New Roman"/>
        </w:rPr>
      </w:pPr>
      <w:r>
        <w:t xml:space="preserve">18. </w:t>
      </w:r>
      <w:r>
        <w:t>“IRS Issues Notice 2020-20 Postponing Filing and Payments of Federal Gift and Generation-Skipping Transfer Tax” (</w:t>
      </w:r>
      <w:proofErr w:type="spellStart"/>
      <w:r>
        <w:t>Helsell</w:t>
      </w:r>
      <w:proofErr w:type="spellEnd"/>
      <w:r>
        <w:t xml:space="preserve"> </w:t>
      </w:r>
      <w:proofErr w:type="spellStart"/>
      <w:r>
        <w:t>Fetterman</w:t>
      </w:r>
      <w:proofErr w:type="spellEnd"/>
      <w:proofErr w:type="gramStart"/>
      <w:r>
        <w:t xml:space="preserve">)  </w:t>
      </w:r>
      <w:proofErr w:type="gramEnd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"https://www.helsell.com/2020/03/30/covid-19-irs-issues-notice-2020-20-postponing-filing-and-payments-of-federal-gift-and-generation-skipping-transfer-tax/"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https://www.helsell.com/2020/03/30/covid-19-irs-issues-notice-2020-20-postponing-filing-and-payments-of-federal-gift-and-generation-skipping-transfer-tax/</w:t>
      </w:r>
      <w:r>
        <w:rPr>
          <w:rFonts w:eastAsia="Times New Roman"/>
        </w:rPr>
        <w:fldChar w:fldCharType="end"/>
      </w:r>
    </w:p>
    <w:p w14:paraId="3DA52218" w14:textId="77777777" w:rsidR="005566DF" w:rsidRDefault="005566DF">
      <w:pPr>
        <w:rPr>
          <w:rFonts w:eastAsia="Times New Roman"/>
        </w:rPr>
      </w:pPr>
    </w:p>
    <w:p w14:paraId="3B93EF13" w14:textId="77777777" w:rsidR="005566DF" w:rsidRDefault="005566DF" w:rsidP="005566DF">
      <w:pPr>
        <w:rPr>
          <w:rFonts w:eastAsia="Times New Roman"/>
        </w:rPr>
      </w:pPr>
      <w:r>
        <w:rPr>
          <w:rFonts w:eastAsia="Times New Roman"/>
        </w:rPr>
        <w:t>19. “Governor Inslee Issues New Guidance for Real Estate Brokers” (</w:t>
      </w:r>
      <w:proofErr w:type="spellStart"/>
      <w:r>
        <w:rPr>
          <w:rFonts w:eastAsia="Times New Roman"/>
        </w:rPr>
        <w:t>Helsell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Fetterman</w:t>
      </w:r>
      <w:proofErr w:type="spellEnd"/>
      <w:r>
        <w:rPr>
          <w:rFonts w:eastAsia="Times New Roman"/>
        </w:rPr>
        <w:t xml:space="preserve">) </w:t>
      </w:r>
      <w:hyperlink r:id="rId19" w:history="1">
        <w:r>
          <w:rPr>
            <w:rStyle w:val="Hyperlink"/>
            <w:rFonts w:eastAsia="Times New Roman"/>
          </w:rPr>
          <w:t>https://www.helsell.com/2020/03/31/governor-inslee-issues-new-guidance-for-real-estate-brokers/</w:t>
        </w:r>
      </w:hyperlink>
    </w:p>
    <w:p w14:paraId="0319C9B7" w14:textId="0E3CB158" w:rsidR="005566DF" w:rsidRDefault="005566DF"/>
    <w:p w14:paraId="1BBCB094" w14:textId="77777777" w:rsidR="004959F8" w:rsidRDefault="004959F8" w:rsidP="004959F8">
      <w:pPr>
        <w:rPr>
          <w:rFonts w:eastAsia="Times New Roman"/>
        </w:rPr>
      </w:pPr>
      <w:r>
        <w:t xml:space="preserve">20. “COVID-19: Webinar 3” (McGuire, Wood &amp; Bissette) </w:t>
      </w:r>
      <w:hyperlink r:id="rId20" w:history="1">
        <w:r>
          <w:rPr>
            <w:rStyle w:val="Hyperlink"/>
            <w:rFonts w:eastAsia="Times New Roman"/>
          </w:rPr>
          <w:t>https://www.mwblawyers.com/covid-19-webinar-03-law-updates-loan-updates/</w:t>
        </w:r>
      </w:hyperlink>
    </w:p>
    <w:p w14:paraId="46EDD9A3" w14:textId="09908CA4" w:rsidR="004959F8" w:rsidRDefault="004959F8"/>
    <w:p w14:paraId="723BA4F3" w14:textId="72FCB5DD" w:rsidR="002C7686" w:rsidRDefault="002C7686" w:rsidP="002C7686">
      <w:pPr>
        <w:rPr>
          <w:rFonts w:eastAsia="Times New Roman"/>
        </w:rPr>
      </w:pPr>
      <w:r>
        <w:t>21. “Property Tax Deadline Extended in King, Snohomish and Pierce Counties” (</w:t>
      </w:r>
      <w:proofErr w:type="spellStart"/>
      <w:r>
        <w:t>Helsell</w:t>
      </w:r>
      <w:proofErr w:type="spellEnd"/>
      <w:r>
        <w:t xml:space="preserve"> </w:t>
      </w:r>
      <w:proofErr w:type="spellStart"/>
      <w:r>
        <w:t>Fetterman</w:t>
      </w:r>
      <w:proofErr w:type="spellEnd"/>
      <w:proofErr w:type="gramStart"/>
      <w:r>
        <w:t xml:space="preserve">)  </w:t>
      </w:r>
      <w:proofErr w:type="gramEnd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"https://www.helsell.com/2020/04/01/property-tax-deadline-extended-in-king-snohomish-and-pierce-counties/"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https://www.helsell.com/2020/04/01/property-tax-deadline-extended-in-king-snohomish-and-pierce-counties/</w:t>
      </w:r>
      <w:r>
        <w:rPr>
          <w:rFonts w:eastAsia="Times New Roman"/>
        </w:rPr>
        <w:fldChar w:fldCharType="end"/>
      </w:r>
    </w:p>
    <w:p w14:paraId="3AEB6991" w14:textId="024AEC6F" w:rsidR="002C7686" w:rsidRDefault="002C7686"/>
    <w:p w14:paraId="03DFEA93" w14:textId="77777777" w:rsidR="00E70F9E" w:rsidRDefault="00E70F9E" w:rsidP="00E70F9E">
      <w:pPr>
        <w:rPr>
          <w:rFonts w:eastAsia="Times New Roman"/>
        </w:rPr>
      </w:pPr>
      <w:r>
        <w:t xml:space="preserve">22. </w:t>
      </w:r>
      <w:r>
        <w:t xml:space="preserve">“Preliminary Loan Application Checklist” (Bowie &amp; Jensen) </w:t>
      </w:r>
      <w:hyperlink r:id="rId21" w:history="1">
        <w:r>
          <w:rPr>
            <w:rStyle w:val="Hyperlink"/>
            <w:rFonts w:eastAsia="Times New Roman"/>
          </w:rPr>
          <w:t>https://www.bowie-jensen.com/2020/04/cares-act-preliminary-loan-application-checklist/</w:t>
        </w:r>
      </w:hyperlink>
    </w:p>
    <w:p w14:paraId="4036BD11" w14:textId="77777777" w:rsidR="00E70F9E" w:rsidRDefault="00E70F9E" w:rsidP="00E70F9E"/>
    <w:p w14:paraId="232E7DDE" w14:textId="68F2B0BA" w:rsidR="00817F57" w:rsidRDefault="00817F57" w:rsidP="00817F57">
      <w:pPr>
        <w:rPr>
          <w:rFonts w:eastAsia="Times New Roman"/>
        </w:rPr>
      </w:pPr>
      <w:r>
        <w:t xml:space="preserve">23. “DOL’s FFCRA Regulations are </w:t>
      </w:r>
      <w:proofErr w:type="gramStart"/>
      <w:r>
        <w:t>Out</w:t>
      </w:r>
      <w:proofErr w:type="gramEnd"/>
      <w:r>
        <w:t xml:space="preserve">” (Meyers, Roman, Friedberg &amp; Lewis) </w:t>
      </w:r>
      <w:hyperlink r:id="rId22" w:history="1">
        <w:r>
          <w:rPr>
            <w:rStyle w:val="Hyperlink"/>
            <w:rFonts w:eastAsia="Times New Roman"/>
          </w:rPr>
          <w:t>https://www.ohioemployerlawblog.com/2020/04/coronavirus-update-4-2-2020-number-2.html</w:t>
        </w:r>
      </w:hyperlink>
    </w:p>
    <w:p w14:paraId="016196FC" w14:textId="2F2BAEAE" w:rsidR="00E70F9E" w:rsidRDefault="00E70F9E"/>
    <w:p w14:paraId="3790BB22" w14:textId="77777777" w:rsidR="001A5CD2" w:rsidRDefault="001A5CD2" w:rsidP="001A5CD2">
      <w:pPr>
        <w:rPr>
          <w:rFonts w:eastAsia="Times New Roman"/>
        </w:rPr>
      </w:pPr>
      <w:r>
        <w:t xml:space="preserve">24. </w:t>
      </w:r>
      <w:r>
        <w:t xml:space="preserve">“Department of Labor COVID-19 Update” (Berman, Fink, Van Horn) </w:t>
      </w:r>
      <w:hyperlink r:id="rId23" w:history="1">
        <w:r>
          <w:rPr>
            <w:rStyle w:val="Hyperlink"/>
            <w:rFonts w:eastAsia="Times New Roman"/>
          </w:rPr>
          <w:t>https://www.bfvlaw.com/important-department-of-labor-covid-19-update/</w:t>
        </w:r>
      </w:hyperlink>
    </w:p>
    <w:p w14:paraId="4667E2FD" w14:textId="77777777" w:rsidR="001A5CD2" w:rsidRDefault="001A5CD2" w:rsidP="001A5CD2"/>
    <w:p w14:paraId="6D867106" w14:textId="77777777" w:rsidR="00C21230" w:rsidRDefault="00C21230" w:rsidP="001A5CD2"/>
    <w:p w14:paraId="59AAE811" w14:textId="77777777" w:rsidR="00C21230" w:rsidRDefault="00C21230" w:rsidP="001A5CD2"/>
    <w:p w14:paraId="4FB60A55" w14:textId="3343C2C8" w:rsidR="00C63BFB" w:rsidRDefault="00C63BFB" w:rsidP="001A5CD2">
      <w:r>
        <w:t xml:space="preserve">25. </w:t>
      </w:r>
      <w:r>
        <w:t xml:space="preserve">“The DOL’s FFCRA Contain Some Big Changes” (Meyers, Roman, Friedberg &amp; Lewis) </w:t>
      </w:r>
      <w:hyperlink r:id="rId24" w:history="1">
        <w:r>
          <w:rPr>
            <w:rStyle w:val="Hyperlink"/>
            <w:rFonts w:eastAsia="Times New Roman"/>
          </w:rPr>
          <w:t>https://www.ohioemployerlawblog.com/2020/04/coronavirus-update-4-2-2020-dols-ffcra.html</w:t>
        </w:r>
      </w:hyperlink>
    </w:p>
    <w:p w14:paraId="3AE69EDE" w14:textId="3C6987EF" w:rsidR="001A5CD2" w:rsidRDefault="001A5CD2"/>
    <w:p w14:paraId="03194620" w14:textId="55616BD6" w:rsidR="003205A5" w:rsidRDefault="003205A5" w:rsidP="003205A5">
      <w:pPr>
        <w:rPr>
          <w:rFonts w:eastAsia="Times New Roman"/>
        </w:rPr>
      </w:pPr>
      <w:r>
        <w:t xml:space="preserve">26. “Business Owners Help is Coming: COVID-19 Legislation Provided Relief Funding” (Berman, Fink, Van Horn) </w:t>
      </w:r>
      <w:hyperlink r:id="rId25" w:history="1">
        <w:r>
          <w:rPr>
            <w:rStyle w:val="Hyperlink"/>
            <w:rFonts w:eastAsia="Times New Roman"/>
          </w:rPr>
          <w:t>https://www.bfvlaw.com/business-owners-help-is-coming-covid-19-legislation-provides-relief-funding/</w:t>
        </w:r>
      </w:hyperlink>
    </w:p>
    <w:p w14:paraId="43F1157E" w14:textId="4E30F74F" w:rsidR="003205A5" w:rsidRDefault="003205A5"/>
    <w:p w14:paraId="3D2F9FA3" w14:textId="77777777" w:rsidR="004002A2" w:rsidRDefault="004002A2" w:rsidP="004002A2">
      <w:pPr>
        <w:rPr>
          <w:rFonts w:eastAsia="Times New Roman"/>
        </w:rPr>
      </w:pPr>
      <w:r>
        <w:t xml:space="preserve">27. </w:t>
      </w:r>
      <w:bookmarkStart w:id="0" w:name="_GoBack"/>
      <w:r>
        <w:t xml:space="preserve">“Pandemic: Should My Business Pay Rent or Request Rent Abatement Deferral?” (Berman, Fink, Van Horn) </w:t>
      </w:r>
      <w:hyperlink r:id="rId26" w:history="1">
        <w:r>
          <w:rPr>
            <w:rStyle w:val="Hyperlink"/>
            <w:rFonts w:eastAsia="Times New Roman"/>
          </w:rPr>
          <w:t>https://www.bfvlaw.com/pandemicshould-my-business-pay-rent-or-request-rent-abatement-deferral/</w:t>
        </w:r>
      </w:hyperlink>
    </w:p>
    <w:p w14:paraId="2BBC1C83" w14:textId="5F7E5AD0" w:rsidR="004002A2" w:rsidRDefault="004002A2"/>
    <w:bookmarkEnd w:id="0"/>
    <w:sectPr w:rsidR="004002A2" w:rsidSect="00C002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A5"/>
    <w:rsid w:val="0000077F"/>
    <w:rsid w:val="000263CE"/>
    <w:rsid w:val="000B5324"/>
    <w:rsid w:val="000E11D5"/>
    <w:rsid w:val="00180336"/>
    <w:rsid w:val="00194F7D"/>
    <w:rsid w:val="001A5CD2"/>
    <w:rsid w:val="001C63DE"/>
    <w:rsid w:val="002C7686"/>
    <w:rsid w:val="003205A5"/>
    <w:rsid w:val="004002A2"/>
    <w:rsid w:val="004526EE"/>
    <w:rsid w:val="004959F8"/>
    <w:rsid w:val="004F0E5B"/>
    <w:rsid w:val="005566DF"/>
    <w:rsid w:val="00704A5D"/>
    <w:rsid w:val="00817F57"/>
    <w:rsid w:val="00872A98"/>
    <w:rsid w:val="008F2CAA"/>
    <w:rsid w:val="00BB6703"/>
    <w:rsid w:val="00C00275"/>
    <w:rsid w:val="00C21230"/>
    <w:rsid w:val="00C63BFB"/>
    <w:rsid w:val="00C942FA"/>
    <w:rsid w:val="00CF65A5"/>
    <w:rsid w:val="00D279C2"/>
    <w:rsid w:val="00E30797"/>
    <w:rsid w:val="00E70F9E"/>
    <w:rsid w:val="00E83384"/>
    <w:rsid w:val="00F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6260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5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26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5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26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helsell.com/2020/03/25/department-of-labor-issues-families-first-coronavirus-response-act-guidance/" TargetMode="External"/><Relationship Id="rId20" Type="http://schemas.openxmlformats.org/officeDocument/2006/relationships/hyperlink" Target="https://www.mwblawyers.com/covid-19-webinar-03-law-updates-loan-updates/" TargetMode="External"/><Relationship Id="rId21" Type="http://schemas.openxmlformats.org/officeDocument/2006/relationships/hyperlink" Target="https://www.bowie-jensen.com/2020/04/cares-act-preliminary-loan-application-checklist/" TargetMode="External"/><Relationship Id="rId22" Type="http://schemas.openxmlformats.org/officeDocument/2006/relationships/hyperlink" Target="https://www.ohioemployerlawblog.com/2020/04/coronavirus-update-4-2-2020-number-2.html" TargetMode="External"/><Relationship Id="rId23" Type="http://schemas.openxmlformats.org/officeDocument/2006/relationships/hyperlink" Target="https://www.bfvlaw.com/important-department-of-labor-covid-19-update/" TargetMode="External"/><Relationship Id="rId24" Type="http://schemas.openxmlformats.org/officeDocument/2006/relationships/hyperlink" Target="https://www.ohioemployerlawblog.com/2020/04/coronavirus-update-4-2-2020-dols-ffcra.html" TargetMode="External"/><Relationship Id="rId25" Type="http://schemas.openxmlformats.org/officeDocument/2006/relationships/hyperlink" Target="https://www.bfvlaw.com/business-owners-help-is-coming-covid-19-legislation-provides-relief-funding/" TargetMode="External"/><Relationship Id="rId26" Type="http://schemas.openxmlformats.org/officeDocument/2006/relationships/hyperlink" Target="https://www.bfvlaw.com/pandemicshould-my-business-pay-rent-or-request-rent-abatement-deferral/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s://www.ohioemployerlawblog.com/2020/03/coronavirus-update-3-25-2020-5th.html" TargetMode="External"/><Relationship Id="rId11" Type="http://schemas.openxmlformats.org/officeDocument/2006/relationships/hyperlink" Target="https://www.helsell.com/2020/03/26/u-s-department-of-labor-releases-model-notice-of-employee-rights-to-paid-sick-leave-and-expanded-family-and-medical-leave/" TargetMode="External"/><Relationship Id="rId12" Type="http://schemas.openxmlformats.org/officeDocument/2006/relationships/hyperlink" Target="https://www.ohioemployerlawblog.com/2020/03/coronavirus-update-3-26-2020-number-2.html" TargetMode="External"/><Relationship Id="rId13" Type="http://schemas.openxmlformats.org/officeDocument/2006/relationships/hyperlink" Target="https://www.bfvlaw.com/update-dol-guidelines-on-families-first-coronavirus-response-act/" TargetMode="External"/><Relationship Id="rId14" Type="http://schemas.openxmlformats.org/officeDocument/2006/relationships/hyperlink" Target="https://www.helsell.com/2020/03/27/covid-19-cares-act-and-retirement-relief/" TargetMode="External"/><Relationship Id="rId15" Type="http://schemas.openxmlformats.org/officeDocument/2006/relationships/hyperlink" Target="https://www.ohioemployerlawblog.com/2020/03/coronavirus-update-3-27-2020-number-2.html" TargetMode="External"/><Relationship Id="rId16" Type="http://schemas.openxmlformats.org/officeDocument/2006/relationships/hyperlink" Target="http://www.sutti.com/2020/03/30/tag-alliances-annuncia-il-progetto-pro-bono-slscovid19/" TargetMode="External"/><Relationship Id="rId17" Type="http://schemas.openxmlformats.org/officeDocument/2006/relationships/hyperlink" Target="https://www.bfvlaw.com/eeoc-bracketology-test-your-knowledge-5/" TargetMode="External"/><Relationship Id="rId18" Type="http://schemas.openxmlformats.org/officeDocument/2006/relationships/hyperlink" Target="https://www.helsell.com/2020/03/30/new-families-first-guidance-from-department-of-labor/" TargetMode="External"/><Relationship Id="rId19" Type="http://schemas.openxmlformats.org/officeDocument/2006/relationships/hyperlink" Target="https://www.helsell.com/2020/03/31/governor-inslee-issues-new-guidance-for-real-estate-brokers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helsell.com/2020/03/24/covid-19-and-your-real-estate-transaction/" TargetMode="External"/><Relationship Id="rId6" Type="http://schemas.openxmlformats.org/officeDocument/2006/relationships/hyperlink" Target="https://www.bfvlaw.com/what-if-i-need-an-injunction-during-a-pandemic/" TargetMode="External"/><Relationship Id="rId7" Type="http://schemas.openxmlformats.org/officeDocument/2006/relationships/hyperlink" Target="http://www.sutti.com/2020/03/25/slscovid19-su-varesepress/" TargetMode="External"/><Relationship Id="rId8" Type="http://schemas.openxmlformats.org/officeDocument/2006/relationships/hyperlink" Target="https://mailchi.mp/d457196daee2/covid-19-webinar-02-law-updates-loan-options-ncesc-update?e=4cb87f4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1181</Words>
  <Characters>6738</Characters>
  <Application>Microsoft Macintosh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26</cp:revision>
  <dcterms:created xsi:type="dcterms:W3CDTF">2020-04-16T13:43:00Z</dcterms:created>
  <dcterms:modified xsi:type="dcterms:W3CDTF">2020-04-16T22:35:00Z</dcterms:modified>
</cp:coreProperties>
</file>