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B39C" w14:textId="1C7F7B88" w:rsidR="00835FEC" w:rsidRPr="009E3753" w:rsidRDefault="009E3753">
      <w:pPr>
        <w:rPr>
          <w:b/>
          <w:bCs/>
          <w:u w:val="single"/>
        </w:rPr>
      </w:pPr>
      <w:r w:rsidRPr="009E3753">
        <w:rPr>
          <w:b/>
          <w:bCs/>
          <w:u w:val="single"/>
        </w:rPr>
        <w:t>LawPact News and Blog Summary – February 21-March 13, 2022</w:t>
      </w:r>
    </w:p>
    <w:p w14:paraId="61B2BEC9" w14:textId="214E0F92" w:rsidR="009E3753" w:rsidRDefault="009E3753"/>
    <w:p w14:paraId="2D19FD1C" w14:textId="4CCE0880" w:rsidR="001476FD" w:rsidRPr="00D70D82" w:rsidRDefault="001476FD">
      <w:pPr>
        <w:rPr>
          <w:b/>
          <w:bCs/>
        </w:rPr>
      </w:pPr>
      <w:r w:rsidRPr="00D70D82">
        <w:rPr>
          <w:b/>
          <w:bCs/>
        </w:rPr>
        <w:t>Business</w:t>
      </w:r>
    </w:p>
    <w:p w14:paraId="1728F8BC" w14:textId="19DAFCCC" w:rsidR="001476FD" w:rsidRDefault="001476FD"/>
    <w:p w14:paraId="0120CFF1" w14:textId="6F5230EB" w:rsidR="001476FD" w:rsidRDefault="001476FD">
      <w:r>
        <w:t xml:space="preserve">1. “Georgia’s Restrictive Covenant Act </w:t>
      </w:r>
      <w:r w:rsidR="0054074A">
        <w:t>-</w:t>
      </w:r>
      <w:r>
        <w:t xml:space="preserve"> Non-Compete </w:t>
      </w:r>
      <w:r w:rsidR="0054074A">
        <w:t xml:space="preserve">Geographic </w:t>
      </w:r>
      <w:r>
        <w:t xml:space="preserve">Limits” (Berman, Fink, Van Horn) </w:t>
      </w:r>
      <w:hyperlink r:id="rId7" w:history="1">
        <w:r w:rsidRPr="009051EF">
          <w:rPr>
            <w:rStyle w:val="Hyperlink"/>
          </w:rPr>
          <w:t>https://www.bfvlaw.com/georgias-restrictive-covenant-act-noncompete-geographic-limits/</w:t>
        </w:r>
      </w:hyperlink>
    </w:p>
    <w:p w14:paraId="2D75FF9A" w14:textId="77777777" w:rsidR="001476FD" w:rsidRDefault="001476FD"/>
    <w:p w14:paraId="519C63C4" w14:textId="77777777" w:rsidR="001476FD" w:rsidRDefault="001476FD"/>
    <w:p w14:paraId="4AB812C1" w14:textId="590FE3A0" w:rsidR="009E3753" w:rsidRPr="00D70D82" w:rsidRDefault="009E3753">
      <w:pPr>
        <w:rPr>
          <w:b/>
          <w:bCs/>
        </w:rPr>
      </w:pPr>
      <w:r w:rsidRPr="00D70D82">
        <w:rPr>
          <w:b/>
          <w:bCs/>
        </w:rPr>
        <w:t>Labor and Employment</w:t>
      </w:r>
    </w:p>
    <w:p w14:paraId="550F340E" w14:textId="434CE1CA" w:rsidR="0061062D" w:rsidRDefault="0061062D"/>
    <w:p w14:paraId="777EE104" w14:textId="29245CB4" w:rsidR="0061062D" w:rsidRDefault="0061062D">
      <w:r>
        <w:t xml:space="preserve">1. “Women’s National Soccer Team Settles Equal Pay Act Claim” (Berman, Fink, Van Horn) </w:t>
      </w:r>
      <w:hyperlink r:id="rId8" w:history="1">
        <w:r w:rsidR="00AA460E" w:rsidRPr="009051EF">
          <w:rPr>
            <w:rStyle w:val="Hyperlink"/>
          </w:rPr>
          <w:t>https://www.bfvlaw.com/womens-national-soccer-team-settles-equal-pay-act-claim/</w:t>
        </w:r>
      </w:hyperlink>
    </w:p>
    <w:p w14:paraId="248CDC95" w14:textId="77777777" w:rsidR="0061062D" w:rsidRDefault="0061062D"/>
    <w:p w14:paraId="1AD2121C" w14:textId="080D8322" w:rsidR="00CC317E" w:rsidRDefault="00CC317E"/>
    <w:p w14:paraId="096C635B" w14:textId="28CC409E" w:rsidR="00CC317E" w:rsidRPr="00D70D82" w:rsidRDefault="00CC317E">
      <w:pPr>
        <w:rPr>
          <w:b/>
          <w:bCs/>
        </w:rPr>
      </w:pPr>
      <w:r w:rsidRPr="00D70D82">
        <w:rPr>
          <w:b/>
          <w:bCs/>
        </w:rPr>
        <w:t>Intellectual Property</w:t>
      </w:r>
      <w:r w:rsidR="0076600B" w:rsidRPr="00D70D82">
        <w:rPr>
          <w:b/>
          <w:bCs/>
        </w:rPr>
        <w:t>, Patents and Copyright</w:t>
      </w:r>
    </w:p>
    <w:p w14:paraId="7A9EAE1C" w14:textId="348A708B" w:rsidR="00CC317E" w:rsidRDefault="00CC317E"/>
    <w:p w14:paraId="3E0C4E73" w14:textId="52EBE33C" w:rsidR="00CC317E" w:rsidRDefault="00CC317E" w:rsidP="00CC317E">
      <w:r>
        <w:t>1. “Filing Provisional Patent</w:t>
      </w:r>
      <w:r w:rsidR="000E4741">
        <w:t xml:space="preserve"> Application</w:t>
      </w:r>
      <w:r>
        <w:t>s for Fun and Profit!” (</w:t>
      </w:r>
      <w:proofErr w:type="spellStart"/>
      <w:r>
        <w:t>Gallet</w:t>
      </w:r>
      <w:proofErr w:type="spellEnd"/>
      <w:r>
        <w:t xml:space="preserve">, Dreyer &amp; Berkey) </w:t>
      </w:r>
      <w:hyperlink r:id="rId9" w:history="1">
        <w:r w:rsidRPr="009051EF">
          <w:rPr>
            <w:rStyle w:val="Hyperlink"/>
          </w:rPr>
          <w:t>https://www.gdblaw.com/filing-provisional-patent-applications-fun-profit</w:t>
        </w:r>
      </w:hyperlink>
    </w:p>
    <w:p w14:paraId="16513037" w14:textId="758F1DA7" w:rsidR="00CC317E" w:rsidRDefault="00CC317E" w:rsidP="00CC317E"/>
    <w:p w14:paraId="0E717772" w14:textId="3921E98A" w:rsidR="00137F2F" w:rsidRDefault="00137F2F" w:rsidP="00CC317E">
      <w:r>
        <w:t xml:space="preserve">2. “NFTs and the Law – NFT Rights and Basics” (Berman, Fink, Van Horn) </w:t>
      </w:r>
      <w:hyperlink r:id="rId10" w:history="1">
        <w:r w:rsidRPr="009051EF">
          <w:rPr>
            <w:rStyle w:val="Hyperlink"/>
          </w:rPr>
          <w:t>https://www.bfvlaw.com/nfts-and-the-law-nft-rights-and-basics/</w:t>
        </w:r>
      </w:hyperlink>
    </w:p>
    <w:p w14:paraId="650924CD" w14:textId="2AD5CC3A" w:rsidR="00244E07" w:rsidRDefault="00244E07" w:rsidP="00CC317E"/>
    <w:p w14:paraId="67089B4B" w14:textId="43BD0F38" w:rsidR="00244E07" w:rsidRDefault="00244E07" w:rsidP="00CC317E">
      <w:r>
        <w:t xml:space="preserve">3. “Simply Incorporating or Registering a Business Name Does NOT Give You Exclusive Rights to the Name” (KMB Law) </w:t>
      </w:r>
      <w:hyperlink r:id="rId11" w:history="1">
        <w:r w:rsidRPr="009051EF">
          <w:rPr>
            <w:rStyle w:val="Hyperlink"/>
          </w:rPr>
          <w:t>https://www.kmblaw.com/simply-incorporating-or-registering-a-business-name-does-not-give-you-exclusive-rights-to-the-name/</w:t>
        </w:r>
      </w:hyperlink>
    </w:p>
    <w:p w14:paraId="6B8E3F0A" w14:textId="539CC2E2" w:rsidR="00244E07" w:rsidRDefault="00244E07" w:rsidP="00CC317E"/>
    <w:p w14:paraId="3FED2B92" w14:textId="77777777" w:rsidR="00D70D82" w:rsidRDefault="00D70D82" w:rsidP="00CC317E"/>
    <w:p w14:paraId="67781A4D" w14:textId="77777777" w:rsidR="00137F2F" w:rsidRDefault="00137F2F" w:rsidP="00CC317E"/>
    <w:p w14:paraId="51B31364" w14:textId="555298FC" w:rsidR="000E4741" w:rsidRDefault="000E4741" w:rsidP="00CC317E"/>
    <w:p w14:paraId="5CC3E9EA" w14:textId="746D3B9A" w:rsidR="000E4741" w:rsidRPr="00D70D82" w:rsidRDefault="000E4741" w:rsidP="00CC317E">
      <w:pPr>
        <w:rPr>
          <w:b/>
          <w:bCs/>
        </w:rPr>
      </w:pPr>
      <w:r w:rsidRPr="00D70D82">
        <w:rPr>
          <w:b/>
          <w:bCs/>
        </w:rPr>
        <w:lastRenderedPageBreak/>
        <w:t>Estate Planning, Wills and Trusts</w:t>
      </w:r>
    </w:p>
    <w:p w14:paraId="1D94670D" w14:textId="61422AF9" w:rsidR="000E4741" w:rsidRDefault="000E4741" w:rsidP="00CC317E"/>
    <w:p w14:paraId="427776B6" w14:textId="0DCAD41C" w:rsidR="000E4741" w:rsidRDefault="000E4741" w:rsidP="00CC317E">
      <w:r>
        <w:t xml:space="preserve">1. “Think Twice Before Splitting Charitable Bequests” (THK Law) </w:t>
      </w:r>
      <w:hyperlink r:id="rId12" w:history="1">
        <w:r w:rsidRPr="009051EF">
          <w:rPr>
            <w:rStyle w:val="Hyperlink"/>
          </w:rPr>
          <w:t>https://www.thklaw.com/splitting-charitable-bequests/</w:t>
        </w:r>
      </w:hyperlink>
    </w:p>
    <w:p w14:paraId="508A1963" w14:textId="0EDAA2B6" w:rsidR="000E4741" w:rsidRDefault="000E4741" w:rsidP="00CC317E"/>
    <w:p w14:paraId="74A0D085" w14:textId="7AFAF3D7" w:rsidR="00A2569A" w:rsidRDefault="00105AD8" w:rsidP="00CC317E">
      <w:r>
        <w:t xml:space="preserve">2. “When to File a Gift Tax Return” (THK Law) </w:t>
      </w:r>
      <w:hyperlink r:id="rId13" w:history="1">
        <w:r w:rsidRPr="009051EF">
          <w:rPr>
            <w:rStyle w:val="Hyperlink"/>
          </w:rPr>
          <w:t>https://www.thklaw.com/when-to-file-gift-tax-return/</w:t>
        </w:r>
      </w:hyperlink>
    </w:p>
    <w:p w14:paraId="6E491EA8" w14:textId="48FBE668" w:rsidR="00105AD8" w:rsidRDefault="00105AD8" w:rsidP="00CC317E"/>
    <w:p w14:paraId="02C2FA8D" w14:textId="0F8EA6BA" w:rsidR="00463934" w:rsidRDefault="00463934" w:rsidP="00CC317E">
      <w:r>
        <w:t xml:space="preserve">3. “Plan GST Taxes Carefully to Avoid Surprises” (THK Law) </w:t>
      </w:r>
      <w:hyperlink r:id="rId14" w:history="1">
        <w:r w:rsidRPr="009051EF">
          <w:rPr>
            <w:rStyle w:val="Hyperlink"/>
          </w:rPr>
          <w:t>https://www.thklaw.com/plan-gst-taxes-carefully/</w:t>
        </w:r>
      </w:hyperlink>
    </w:p>
    <w:p w14:paraId="2302D9E8" w14:textId="6E9EE2D8" w:rsidR="00463934" w:rsidRDefault="00463934" w:rsidP="00CC317E"/>
    <w:p w14:paraId="607157ED" w14:textId="77777777" w:rsidR="00463934" w:rsidRDefault="00463934" w:rsidP="00CC317E"/>
    <w:p w14:paraId="5172F1C6" w14:textId="111477A0" w:rsidR="00A2569A" w:rsidRPr="00D70D82" w:rsidRDefault="00A2569A" w:rsidP="00CC317E">
      <w:pPr>
        <w:rPr>
          <w:b/>
          <w:bCs/>
        </w:rPr>
      </w:pPr>
      <w:r w:rsidRPr="00D70D82">
        <w:rPr>
          <w:b/>
          <w:bCs/>
        </w:rPr>
        <w:t>Insurance</w:t>
      </w:r>
    </w:p>
    <w:p w14:paraId="593DE261" w14:textId="3622985A" w:rsidR="00A2569A" w:rsidRDefault="00A2569A" w:rsidP="00CC317E"/>
    <w:p w14:paraId="683B8ADC" w14:textId="362F6274" w:rsidR="00A2569A" w:rsidRDefault="00A2569A" w:rsidP="00CC317E">
      <w:r>
        <w:t xml:space="preserve">1. “Review </w:t>
      </w:r>
      <w:r w:rsidR="00105AD8">
        <w:t xml:space="preserve">Your </w:t>
      </w:r>
      <w:r>
        <w:t xml:space="preserve">Life Insurance Needs Regularly” (THK Law) </w:t>
      </w:r>
      <w:hyperlink r:id="rId15" w:history="1">
        <w:r w:rsidRPr="009051EF">
          <w:rPr>
            <w:rStyle w:val="Hyperlink"/>
          </w:rPr>
          <w:t>https://www.thklaw.com/review-life-insurance-needs-regularly/</w:t>
        </w:r>
      </w:hyperlink>
    </w:p>
    <w:p w14:paraId="52E0BB14" w14:textId="1275DE49" w:rsidR="005B6A03" w:rsidRDefault="005B6A03" w:rsidP="00CC317E"/>
    <w:p w14:paraId="4EDD5F33" w14:textId="77C65756" w:rsidR="005B6A03" w:rsidRDefault="005B6A03" w:rsidP="00CC317E">
      <w:r>
        <w:t xml:space="preserve">2. “Insurance </w:t>
      </w:r>
      <w:proofErr w:type="spellStart"/>
      <w:r>
        <w:t>eNews</w:t>
      </w:r>
      <w:proofErr w:type="spellEnd"/>
      <w:r>
        <w:t xml:space="preserve">” (Forbes Solicitors) </w:t>
      </w:r>
      <w:hyperlink r:id="rId16" w:history="1">
        <w:r w:rsidRPr="009051EF">
          <w:rPr>
            <w:rStyle w:val="Hyperlink"/>
          </w:rPr>
          <w:t>https://www.forbessolicitors.co.uk/newsletters/Insurance-eNews-March-2022.htm</w:t>
        </w:r>
      </w:hyperlink>
    </w:p>
    <w:p w14:paraId="4232A3A9" w14:textId="16E4B54E" w:rsidR="00A2569A" w:rsidRDefault="00A2569A" w:rsidP="00CC317E"/>
    <w:p w14:paraId="5F0C4255" w14:textId="77777777" w:rsidR="001476FD" w:rsidRDefault="001476FD" w:rsidP="00CC317E"/>
    <w:p w14:paraId="1E89414D" w14:textId="260A89B2" w:rsidR="000E4741" w:rsidRPr="00D70D82" w:rsidRDefault="00AA460E" w:rsidP="00CC317E">
      <w:pPr>
        <w:rPr>
          <w:b/>
          <w:bCs/>
        </w:rPr>
      </w:pPr>
      <w:r w:rsidRPr="00D70D82">
        <w:rPr>
          <w:b/>
          <w:bCs/>
        </w:rPr>
        <w:t>Immigration</w:t>
      </w:r>
    </w:p>
    <w:p w14:paraId="7D5126DC" w14:textId="2D4CC4C7" w:rsidR="00AA460E" w:rsidRDefault="00AA460E" w:rsidP="00CC317E"/>
    <w:p w14:paraId="7525CDB2" w14:textId="69EFA801" w:rsidR="00AA460E" w:rsidRDefault="00AA460E" w:rsidP="00CC317E">
      <w:r>
        <w:t>1. “Ukraine Family V</w:t>
      </w:r>
      <w:r w:rsidR="00060A55">
        <w:t>isa</w:t>
      </w:r>
      <w:r>
        <w:t xml:space="preserve"> Scheme – The Challenges Faced by Applicants and How We Can Help” (Forbes Solicitors) </w:t>
      </w:r>
      <w:hyperlink r:id="rId17" w:history="1">
        <w:r w:rsidRPr="009051EF">
          <w:rPr>
            <w:rStyle w:val="Hyperlink"/>
          </w:rPr>
          <w:t>https://www.forbessolicitors.co.uk/newsletters/Ukraine-Family-Visa-Scheme-the-challenges-faced-by-applicants-and-how-we-can-help.htm</w:t>
        </w:r>
      </w:hyperlink>
    </w:p>
    <w:p w14:paraId="61AB8C4A" w14:textId="77777777" w:rsidR="00AA460E" w:rsidRDefault="00AA460E" w:rsidP="00CC317E"/>
    <w:p w14:paraId="5EA926AC" w14:textId="08AD6738" w:rsidR="000E4741" w:rsidRDefault="000E4741" w:rsidP="00CC317E"/>
    <w:p w14:paraId="7F5D8763" w14:textId="421FDC12" w:rsidR="00D70D82" w:rsidRDefault="00D70D82" w:rsidP="00CC317E"/>
    <w:p w14:paraId="5B4A8929" w14:textId="557CD5F1" w:rsidR="00D70D82" w:rsidRDefault="00D70D82" w:rsidP="00CC317E"/>
    <w:p w14:paraId="3128558B" w14:textId="77777777" w:rsidR="00D70D82" w:rsidRDefault="00D70D82" w:rsidP="00CC317E"/>
    <w:p w14:paraId="4683E0DC" w14:textId="24603994" w:rsidR="000E4741" w:rsidRPr="00D70D82" w:rsidRDefault="000E4741" w:rsidP="00CC317E">
      <w:pPr>
        <w:rPr>
          <w:b/>
          <w:bCs/>
        </w:rPr>
      </w:pPr>
      <w:r w:rsidRPr="00D70D82">
        <w:rPr>
          <w:b/>
          <w:bCs/>
        </w:rPr>
        <w:lastRenderedPageBreak/>
        <w:t>Firm News and Announcements</w:t>
      </w:r>
    </w:p>
    <w:p w14:paraId="1A8DA71A" w14:textId="47505D19" w:rsidR="000E4741" w:rsidRDefault="000E4741" w:rsidP="00CC317E"/>
    <w:p w14:paraId="71105AF3" w14:textId="150754F3" w:rsidR="000E4741" w:rsidRDefault="000E4741" w:rsidP="00CC317E">
      <w:r>
        <w:t xml:space="preserve">1. “Regulatory </w:t>
      </w:r>
      <w:proofErr w:type="spellStart"/>
      <w:r>
        <w:t>eNews</w:t>
      </w:r>
      <w:proofErr w:type="spellEnd"/>
      <w:r>
        <w:t xml:space="preserve">” (Forbes Solicitors) </w:t>
      </w:r>
      <w:hyperlink r:id="rId18" w:history="1">
        <w:r w:rsidRPr="009051EF">
          <w:rPr>
            <w:rStyle w:val="Hyperlink"/>
          </w:rPr>
          <w:t>https://www.forbessolicitors.co.uk/newsletters/Regulatory-eNews-Feb.htm</w:t>
        </w:r>
      </w:hyperlink>
    </w:p>
    <w:p w14:paraId="6A7A902B" w14:textId="3ED7AEF6" w:rsidR="000E4741" w:rsidRDefault="000E4741" w:rsidP="00CC317E"/>
    <w:p w14:paraId="735FEABB" w14:textId="25F1DC76" w:rsidR="0076600B" w:rsidRDefault="0076600B" w:rsidP="00CC317E">
      <w:r>
        <w:t xml:space="preserve">2. “Member Matthew </w:t>
      </w:r>
      <w:proofErr w:type="spellStart"/>
      <w:r>
        <w:t>Esworthy</w:t>
      </w:r>
      <w:proofErr w:type="spellEnd"/>
      <w:r>
        <w:t xml:space="preserve"> Presenting at 2022 MSBA Solo Small Firm Summit” (Bowie &amp; Jensen)</w:t>
      </w:r>
    </w:p>
    <w:p w14:paraId="64FC8E35" w14:textId="19C067A7" w:rsidR="0076600B" w:rsidRDefault="0076600B" w:rsidP="00CC317E">
      <w:r>
        <w:t>\</w:t>
      </w:r>
      <w:r w:rsidRPr="0076600B">
        <w:t xml:space="preserve"> </w:t>
      </w:r>
      <w:hyperlink r:id="rId19" w:history="1">
        <w:r w:rsidRPr="009051EF">
          <w:rPr>
            <w:rStyle w:val="Hyperlink"/>
          </w:rPr>
          <w:t>https://www.bowie-jensen.com/2022/03/member-matthew-esworthy-presenting-at-2022-msba-solo-small-firm-summit/</w:t>
        </w:r>
      </w:hyperlink>
    </w:p>
    <w:p w14:paraId="05553375" w14:textId="30A3D56A" w:rsidR="00D13857" w:rsidRDefault="00D13857" w:rsidP="00CC317E"/>
    <w:p w14:paraId="183F090B" w14:textId="4447E261" w:rsidR="00D13857" w:rsidRDefault="00D13857" w:rsidP="00CC317E">
      <w:r>
        <w:t xml:space="preserve">3. “Adam Russell Promoted to Partner” (THK Law) </w:t>
      </w:r>
      <w:hyperlink r:id="rId20" w:history="1">
        <w:r w:rsidRPr="009051EF">
          <w:rPr>
            <w:rStyle w:val="Hyperlink"/>
          </w:rPr>
          <w:t>https://www.thklaw.com/adam-russell-promoted-to-partner/</w:t>
        </w:r>
      </w:hyperlink>
    </w:p>
    <w:p w14:paraId="074137C5" w14:textId="77777777" w:rsidR="00D13857" w:rsidRDefault="00D13857" w:rsidP="00CC317E"/>
    <w:p w14:paraId="7BC6D52A" w14:textId="77777777" w:rsidR="0076600B" w:rsidRDefault="0076600B" w:rsidP="00CC317E"/>
    <w:sectPr w:rsidR="0076600B"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F7A6" w14:textId="77777777" w:rsidR="00996A4A" w:rsidRDefault="00996A4A" w:rsidP="00D70D82">
      <w:r>
        <w:separator/>
      </w:r>
    </w:p>
  </w:endnote>
  <w:endnote w:type="continuationSeparator" w:id="0">
    <w:p w14:paraId="26644F0F" w14:textId="77777777" w:rsidR="00996A4A" w:rsidRDefault="00996A4A" w:rsidP="00D7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52486897"/>
      <w:docPartObj>
        <w:docPartGallery w:val="Page Numbers (Bottom of Page)"/>
        <w:docPartUnique/>
      </w:docPartObj>
    </w:sdtPr>
    <w:sdtContent>
      <w:p w14:paraId="77E1BCC2" w14:textId="4186492A" w:rsidR="00D70D82" w:rsidRDefault="00D70D82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BE341C" w14:textId="77777777" w:rsidR="00D70D82" w:rsidRDefault="00D70D82" w:rsidP="00D70D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3698943"/>
      <w:docPartObj>
        <w:docPartGallery w:val="Page Numbers (Bottom of Page)"/>
        <w:docPartUnique/>
      </w:docPartObj>
    </w:sdtPr>
    <w:sdtContent>
      <w:p w14:paraId="67F4490F" w14:textId="32EC964A" w:rsidR="00D70D82" w:rsidRDefault="00D70D82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452DA1" w14:textId="77777777" w:rsidR="00D70D82" w:rsidRDefault="00D70D82" w:rsidP="00D70D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F3CB" w14:textId="77777777" w:rsidR="00996A4A" w:rsidRDefault="00996A4A" w:rsidP="00D70D82">
      <w:r>
        <w:separator/>
      </w:r>
    </w:p>
  </w:footnote>
  <w:footnote w:type="continuationSeparator" w:id="0">
    <w:p w14:paraId="7E8151BC" w14:textId="77777777" w:rsidR="00996A4A" w:rsidRDefault="00996A4A" w:rsidP="00D7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356BF"/>
    <w:multiLevelType w:val="hybridMultilevel"/>
    <w:tmpl w:val="AFA4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53"/>
    <w:rsid w:val="00060A55"/>
    <w:rsid w:val="000E4741"/>
    <w:rsid w:val="00105AD8"/>
    <w:rsid w:val="00137F2F"/>
    <w:rsid w:val="001476FD"/>
    <w:rsid w:val="00244E07"/>
    <w:rsid w:val="00463934"/>
    <w:rsid w:val="00470EA4"/>
    <w:rsid w:val="0054074A"/>
    <w:rsid w:val="005B6A03"/>
    <w:rsid w:val="0061062D"/>
    <w:rsid w:val="0076600B"/>
    <w:rsid w:val="00835FEC"/>
    <w:rsid w:val="00996A4A"/>
    <w:rsid w:val="009E3753"/>
    <w:rsid w:val="00A2569A"/>
    <w:rsid w:val="00AA460E"/>
    <w:rsid w:val="00C45E30"/>
    <w:rsid w:val="00CC317E"/>
    <w:rsid w:val="00D13857"/>
    <w:rsid w:val="00D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D2D3B"/>
  <w15:chartTrackingRefBased/>
  <w15:docId w15:val="{6C272AD5-356E-334C-A740-8072A2B2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1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70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D82"/>
  </w:style>
  <w:style w:type="character" w:styleId="PageNumber">
    <w:name w:val="page number"/>
    <w:basedOn w:val="DefaultParagraphFont"/>
    <w:uiPriority w:val="99"/>
    <w:semiHidden/>
    <w:unhideWhenUsed/>
    <w:rsid w:val="00D7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vlaw.com/womens-national-soccer-team-settles-equal-pay-act-claim/" TargetMode="External"/><Relationship Id="rId13" Type="http://schemas.openxmlformats.org/officeDocument/2006/relationships/hyperlink" Target="https://www.thklaw.com/when-to-file-gift-tax-return/" TargetMode="External"/><Relationship Id="rId18" Type="http://schemas.openxmlformats.org/officeDocument/2006/relationships/hyperlink" Target="https://www.forbessolicitors.co.uk/newsletters/Regulatory-eNews-Feb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bfvlaw.com/georgias-restrictive-covenant-act-noncompete-geographic-limits/" TargetMode="External"/><Relationship Id="rId12" Type="http://schemas.openxmlformats.org/officeDocument/2006/relationships/hyperlink" Target="https://www.thklaw.com/splitting-charitable-bequests/" TargetMode="External"/><Relationship Id="rId17" Type="http://schemas.openxmlformats.org/officeDocument/2006/relationships/hyperlink" Target="https://www.forbessolicitors.co.uk/newsletters/Ukraine-Family-Visa-Scheme-the-challenges-faced-by-applicants-and-how-we-can-help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bessolicitors.co.uk/newsletters/Insurance-eNews-March-2022.htm" TargetMode="External"/><Relationship Id="rId20" Type="http://schemas.openxmlformats.org/officeDocument/2006/relationships/hyperlink" Target="https://www.thklaw.com/adam-russell-promoted-to-partn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mblaw.com/simply-incorporating-or-registering-a-business-name-does-not-give-you-exclusive-rights-to-the-nam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hklaw.com/review-life-insurance-needs-regularl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fvlaw.com/nfts-and-the-law-nft-rights-and-basics/" TargetMode="External"/><Relationship Id="rId19" Type="http://schemas.openxmlformats.org/officeDocument/2006/relationships/hyperlink" Target="https://www.bowie-jensen.com/2022/03/member-matthew-esworthy-presenting-at-2022-msba-solo-small-firm-summ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dblaw.com/filing-provisional-patent-applications-fun-profit" TargetMode="External"/><Relationship Id="rId14" Type="http://schemas.openxmlformats.org/officeDocument/2006/relationships/hyperlink" Target="https://www.thklaw.com/plan-gst-taxes-carefully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17</cp:revision>
  <dcterms:created xsi:type="dcterms:W3CDTF">2022-04-06T17:08:00Z</dcterms:created>
  <dcterms:modified xsi:type="dcterms:W3CDTF">2022-04-06T17:39:00Z</dcterms:modified>
</cp:coreProperties>
</file>