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E37B" w14:textId="7D2CDB99" w:rsidR="00DC051F" w:rsidRPr="002D4D49" w:rsidRDefault="00251B1A">
      <w:pPr>
        <w:rPr>
          <w:b/>
          <w:bCs/>
          <w:u w:val="single"/>
        </w:rPr>
      </w:pPr>
      <w:proofErr w:type="spellStart"/>
      <w:r w:rsidRPr="002D4D49">
        <w:rPr>
          <w:b/>
          <w:bCs/>
          <w:u w:val="single"/>
        </w:rPr>
        <w:t>LawPact</w:t>
      </w:r>
      <w:proofErr w:type="spellEnd"/>
      <w:r w:rsidRPr="002D4D49">
        <w:rPr>
          <w:b/>
          <w:bCs/>
          <w:u w:val="single"/>
        </w:rPr>
        <w:t xml:space="preserve"> News and Blog Summary – April 11- May 8, 2022</w:t>
      </w:r>
    </w:p>
    <w:p w14:paraId="105046A2" w14:textId="2F5C31DE" w:rsidR="00251B1A" w:rsidRDefault="00251B1A"/>
    <w:p w14:paraId="5C32909E" w14:textId="77777777" w:rsidR="00A014E5" w:rsidRDefault="00A014E5"/>
    <w:p w14:paraId="10029BD0" w14:textId="62D826B6" w:rsidR="00A014E5" w:rsidRPr="0041170B" w:rsidRDefault="00A014E5">
      <w:pPr>
        <w:rPr>
          <w:b/>
          <w:bCs/>
        </w:rPr>
      </w:pPr>
      <w:r w:rsidRPr="0041170B">
        <w:rPr>
          <w:b/>
          <w:bCs/>
        </w:rPr>
        <w:t>Labor and Employment</w:t>
      </w:r>
    </w:p>
    <w:p w14:paraId="1952008B" w14:textId="79EB819A" w:rsidR="00A014E5" w:rsidRDefault="00A014E5"/>
    <w:p w14:paraId="5AD7D81F" w14:textId="5829FB02" w:rsidR="00A014E5" w:rsidRDefault="00A014E5" w:rsidP="00A014E5">
      <w:pPr>
        <w:pStyle w:val="ListParagraph"/>
        <w:numPr>
          <w:ilvl w:val="0"/>
          <w:numId w:val="2"/>
        </w:numPr>
      </w:pPr>
      <w:r>
        <w:t xml:space="preserve">“Court Rules Business </w:t>
      </w:r>
      <w:r w:rsidR="008C3845">
        <w:t xml:space="preserve">Development </w:t>
      </w:r>
      <w:r>
        <w:t xml:space="preserve">Managers are Exempt Under the FLSA” (Berman, Fink, Van Horn) </w:t>
      </w:r>
      <w:hyperlink r:id="rId7" w:history="1">
        <w:r w:rsidRPr="00A61DCF">
          <w:rPr>
            <w:rStyle w:val="Hyperlink"/>
          </w:rPr>
          <w:t>https://www.bfvlaw.com/court-rules-business-development-managers-are-exempt-under-the-flsa/</w:t>
        </w:r>
      </w:hyperlink>
    </w:p>
    <w:p w14:paraId="6F989B29" w14:textId="664440FF" w:rsidR="00A014E5" w:rsidRDefault="00A014E5" w:rsidP="007D5E3F"/>
    <w:p w14:paraId="637E5DD0" w14:textId="2A2ADEA6" w:rsidR="007D5E3F" w:rsidRDefault="00D53EC8" w:rsidP="00D53EC8">
      <w:pPr>
        <w:pStyle w:val="ListParagraph"/>
        <w:numPr>
          <w:ilvl w:val="0"/>
          <w:numId w:val="2"/>
        </w:numPr>
      </w:pPr>
      <w:r>
        <w:t xml:space="preserve">“Bill 88:  Working for Workers Act, 2022 Receives Royal Assent” (KMB Law) </w:t>
      </w:r>
      <w:hyperlink r:id="rId8" w:history="1">
        <w:r w:rsidRPr="00A61DCF">
          <w:rPr>
            <w:rStyle w:val="Hyperlink"/>
          </w:rPr>
          <w:t>https://www.kmblaw.com/bill-88-working-for-workers-act-2022-receives-royal-assent/</w:t>
        </w:r>
      </w:hyperlink>
    </w:p>
    <w:p w14:paraId="49AC3D7D" w14:textId="77777777" w:rsidR="00D53EC8" w:rsidRDefault="00D53EC8" w:rsidP="00D53EC8">
      <w:pPr>
        <w:pStyle w:val="ListParagraph"/>
      </w:pPr>
    </w:p>
    <w:p w14:paraId="024409DE" w14:textId="783F3251" w:rsidR="00D53EC8" w:rsidRDefault="00D53EC8" w:rsidP="00B70133"/>
    <w:p w14:paraId="2B7A3F52" w14:textId="30E795B1" w:rsidR="00B70133" w:rsidRPr="0041170B" w:rsidRDefault="00B70133" w:rsidP="00B70133">
      <w:pPr>
        <w:rPr>
          <w:b/>
          <w:bCs/>
        </w:rPr>
      </w:pPr>
      <w:r w:rsidRPr="0041170B">
        <w:rPr>
          <w:b/>
          <w:bCs/>
        </w:rPr>
        <w:t>Business</w:t>
      </w:r>
    </w:p>
    <w:p w14:paraId="3F666411" w14:textId="5619C5ED" w:rsidR="00B70133" w:rsidRDefault="00B70133" w:rsidP="00B70133"/>
    <w:p w14:paraId="35CB0890" w14:textId="014E9393" w:rsidR="00B70133" w:rsidRDefault="00B70133" w:rsidP="00B70133">
      <w:pPr>
        <w:pStyle w:val="ListParagraph"/>
        <w:numPr>
          <w:ilvl w:val="0"/>
          <w:numId w:val="4"/>
        </w:numPr>
      </w:pPr>
      <w:r>
        <w:t xml:space="preserve">“Podcasts: Trade Secrets, Cease </w:t>
      </w:r>
      <w:r w:rsidR="00EB67C1">
        <w:t>and</w:t>
      </w:r>
      <w:r>
        <w:t xml:space="preserve"> Desist Letters</w:t>
      </w:r>
      <w:r w:rsidR="00EB67C1">
        <w:t xml:space="preserve"> &amp; </w:t>
      </w:r>
      <w:r>
        <w:t xml:space="preserve">More” (Berman, Fink, Van Horn) </w:t>
      </w:r>
      <w:hyperlink r:id="rId9" w:history="1">
        <w:r w:rsidRPr="00A61DCF">
          <w:rPr>
            <w:rStyle w:val="Hyperlink"/>
          </w:rPr>
          <w:t>https://www.bfvlaw.com/podcasts-trade-secrets-cease-and-desist-letters-more/</w:t>
        </w:r>
      </w:hyperlink>
    </w:p>
    <w:p w14:paraId="20428AEE" w14:textId="77777777" w:rsidR="00A014E5" w:rsidRDefault="00A014E5"/>
    <w:p w14:paraId="706D0F10" w14:textId="77777777" w:rsidR="00866E65" w:rsidRDefault="00866E65"/>
    <w:p w14:paraId="7EF1D95A" w14:textId="5BE4B7D3" w:rsidR="002D4D49" w:rsidRPr="0041170B" w:rsidRDefault="00B27FCF">
      <w:pPr>
        <w:rPr>
          <w:b/>
          <w:bCs/>
        </w:rPr>
      </w:pPr>
      <w:r w:rsidRPr="0041170B">
        <w:rPr>
          <w:b/>
          <w:bCs/>
        </w:rPr>
        <w:t>Estate Planning, Wills and Trusts</w:t>
      </w:r>
    </w:p>
    <w:p w14:paraId="52BCCABA" w14:textId="2FBA2AD9" w:rsidR="00B27FCF" w:rsidRDefault="00B27FCF"/>
    <w:p w14:paraId="140A822E" w14:textId="02A1105E" w:rsidR="00B27FCF" w:rsidRDefault="00B27FCF" w:rsidP="00B27FCF">
      <w:pPr>
        <w:pStyle w:val="ListParagraph"/>
        <w:numPr>
          <w:ilvl w:val="0"/>
          <w:numId w:val="3"/>
        </w:numPr>
      </w:pPr>
      <w:r>
        <w:t xml:space="preserve">“What to Do Once You’ve Received an Inheritance” (THK Law) </w:t>
      </w:r>
      <w:hyperlink r:id="rId10" w:history="1">
        <w:r w:rsidRPr="00A61DCF">
          <w:rPr>
            <w:rStyle w:val="Hyperlink"/>
          </w:rPr>
          <w:t>https://www.thklaw.com/what-to-do-with-inheritance/</w:t>
        </w:r>
      </w:hyperlink>
    </w:p>
    <w:p w14:paraId="7F384862" w14:textId="77777777" w:rsidR="00B27FCF" w:rsidRDefault="00B27FCF" w:rsidP="00866E65">
      <w:pPr>
        <w:pStyle w:val="ListParagraph"/>
      </w:pPr>
    </w:p>
    <w:p w14:paraId="16A36453" w14:textId="0DD19CF7" w:rsidR="00251B1A" w:rsidRDefault="00866E65" w:rsidP="00866E65">
      <w:pPr>
        <w:pStyle w:val="ListParagraph"/>
        <w:numPr>
          <w:ilvl w:val="0"/>
          <w:numId w:val="3"/>
        </w:numPr>
      </w:pPr>
      <w:r>
        <w:t xml:space="preserve">“Plan Carefully When Firearms are Part of Your Estate” (THK Law) </w:t>
      </w:r>
      <w:hyperlink r:id="rId11" w:history="1">
        <w:r w:rsidRPr="00A61DCF">
          <w:rPr>
            <w:rStyle w:val="Hyperlink"/>
          </w:rPr>
          <w:t>https://www.thklaw.com/firearms-in-estate-plan/</w:t>
        </w:r>
      </w:hyperlink>
    </w:p>
    <w:p w14:paraId="3D7F6C33" w14:textId="77777777" w:rsidR="00866E65" w:rsidRDefault="00866E65" w:rsidP="00866E65">
      <w:pPr>
        <w:pStyle w:val="ListParagraph"/>
      </w:pPr>
    </w:p>
    <w:p w14:paraId="3FB1A087" w14:textId="78213D5B" w:rsidR="00866E65" w:rsidRDefault="00F6498D" w:rsidP="00866E65">
      <w:pPr>
        <w:pStyle w:val="ListParagraph"/>
        <w:numPr>
          <w:ilvl w:val="0"/>
          <w:numId w:val="3"/>
        </w:numPr>
      </w:pPr>
      <w:r>
        <w:t xml:space="preserve">“Avoiding Challenges to Your Estate Plan” (THK Law) </w:t>
      </w:r>
      <w:hyperlink r:id="rId12" w:history="1">
        <w:r w:rsidRPr="00A61DCF">
          <w:rPr>
            <w:rStyle w:val="Hyperlink"/>
          </w:rPr>
          <w:t>https://www.thklaw.com/avoiding-estate-plan-challenges/</w:t>
        </w:r>
      </w:hyperlink>
    </w:p>
    <w:p w14:paraId="2E3BB556" w14:textId="77777777" w:rsidR="00F6498D" w:rsidRDefault="00F6498D" w:rsidP="00F6498D">
      <w:pPr>
        <w:pStyle w:val="ListParagraph"/>
      </w:pPr>
    </w:p>
    <w:p w14:paraId="6CA23051" w14:textId="423AA264" w:rsidR="0041170B" w:rsidRPr="0041170B" w:rsidRDefault="0041170B" w:rsidP="0041170B">
      <w:pPr>
        <w:rPr>
          <w:b/>
          <w:bCs/>
        </w:rPr>
      </w:pPr>
      <w:r w:rsidRPr="0041170B">
        <w:rPr>
          <w:b/>
          <w:bCs/>
        </w:rPr>
        <w:lastRenderedPageBreak/>
        <w:t>Estate Planning, Wills and Trusts</w:t>
      </w:r>
      <w:r>
        <w:rPr>
          <w:b/>
          <w:bCs/>
        </w:rPr>
        <w:t xml:space="preserve"> (continued)</w:t>
      </w:r>
    </w:p>
    <w:p w14:paraId="39190145" w14:textId="77777777" w:rsidR="0041170B" w:rsidRDefault="0041170B" w:rsidP="0041170B">
      <w:pPr>
        <w:pStyle w:val="ListParagraph"/>
      </w:pPr>
    </w:p>
    <w:p w14:paraId="3FDC7674" w14:textId="38ABFD16" w:rsidR="00F6498D" w:rsidRDefault="00F256FC" w:rsidP="00866E65">
      <w:pPr>
        <w:pStyle w:val="ListParagraph"/>
        <w:numPr>
          <w:ilvl w:val="0"/>
          <w:numId w:val="3"/>
        </w:numPr>
      </w:pPr>
      <w:r>
        <w:t xml:space="preserve">“Defining a Healthcare Directive” (THK Law) </w:t>
      </w:r>
      <w:hyperlink r:id="rId13" w:history="1">
        <w:r w:rsidRPr="00A61DCF">
          <w:rPr>
            <w:rStyle w:val="Hyperlink"/>
          </w:rPr>
          <w:t>https://www.thklaw.com/defining-health-care-directive/</w:t>
        </w:r>
      </w:hyperlink>
    </w:p>
    <w:p w14:paraId="0EFAF44B" w14:textId="77777777" w:rsidR="00F256FC" w:rsidRDefault="00F256FC" w:rsidP="00F256FC">
      <w:pPr>
        <w:pStyle w:val="ListParagraph"/>
      </w:pPr>
    </w:p>
    <w:p w14:paraId="64A830DE" w14:textId="5D3D3A47" w:rsidR="00F256FC" w:rsidRDefault="005F20B9" w:rsidP="00866E65">
      <w:pPr>
        <w:pStyle w:val="ListParagraph"/>
        <w:numPr>
          <w:ilvl w:val="0"/>
          <w:numId w:val="3"/>
        </w:numPr>
      </w:pPr>
      <w:r>
        <w:t>“Your Cryptos and NFTs Could Outlive You: Here’s How to Plan” (</w:t>
      </w:r>
      <w:proofErr w:type="spellStart"/>
      <w:r>
        <w:t>Gallet</w:t>
      </w:r>
      <w:proofErr w:type="spellEnd"/>
      <w:r>
        <w:t xml:space="preserve">, Dreyer &amp; Berkey) </w:t>
      </w:r>
      <w:hyperlink r:id="rId14" w:history="1">
        <w:r w:rsidRPr="00A61DCF">
          <w:rPr>
            <w:rStyle w:val="Hyperlink"/>
          </w:rPr>
          <w:t>https://www.assetlawyer.com/your-crypto-and-nfts-could-outlive-you-heres-how-to-plan/</w:t>
        </w:r>
      </w:hyperlink>
    </w:p>
    <w:p w14:paraId="10F1A643" w14:textId="77777777" w:rsidR="005F20B9" w:rsidRDefault="005F20B9" w:rsidP="005F20B9">
      <w:pPr>
        <w:pStyle w:val="ListParagraph"/>
      </w:pPr>
    </w:p>
    <w:p w14:paraId="0C7A762F" w14:textId="77777777" w:rsidR="005F20B9" w:rsidRDefault="005F20B9" w:rsidP="0041170B"/>
    <w:p w14:paraId="0F0CC1F0" w14:textId="70ECF349" w:rsidR="00251B1A" w:rsidRPr="0041170B" w:rsidRDefault="00251B1A">
      <w:pPr>
        <w:rPr>
          <w:b/>
          <w:bCs/>
        </w:rPr>
      </w:pPr>
      <w:r w:rsidRPr="0041170B">
        <w:rPr>
          <w:b/>
          <w:bCs/>
        </w:rPr>
        <w:t>Firm News and Announcements</w:t>
      </w:r>
    </w:p>
    <w:p w14:paraId="4D3E376C" w14:textId="66E10678" w:rsidR="00251B1A" w:rsidRDefault="00251B1A"/>
    <w:p w14:paraId="61C21A6F" w14:textId="593AF910" w:rsidR="00251B1A" w:rsidRDefault="00251B1A" w:rsidP="00251B1A">
      <w:pPr>
        <w:pStyle w:val="ListParagraph"/>
        <w:numPr>
          <w:ilvl w:val="0"/>
          <w:numId w:val="1"/>
        </w:numPr>
      </w:pPr>
      <w:r>
        <w:t>“</w:t>
      </w:r>
      <w:proofErr w:type="spellStart"/>
      <w:r>
        <w:t>Sutti</w:t>
      </w:r>
      <w:proofErr w:type="spellEnd"/>
      <w:r>
        <w:t xml:space="preserve"> Talks to National Bank of Poland” (Studio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Sutti</w:t>
      </w:r>
      <w:proofErr w:type="spellEnd"/>
      <w:r>
        <w:t xml:space="preserve">) </w:t>
      </w:r>
    </w:p>
    <w:p w14:paraId="3FBB42D0" w14:textId="16629929" w:rsidR="00251B1A" w:rsidRDefault="00251B1A">
      <w:hyperlink r:id="rId15" w:history="1">
        <w:r w:rsidRPr="00A61DCF">
          <w:rPr>
            <w:rStyle w:val="Hyperlink"/>
          </w:rPr>
          <w:t>https://www.sutti.com/2022/04/14/sutti-a-colloquio-la-banca-nazionale-di-polonia/</w:t>
        </w:r>
      </w:hyperlink>
    </w:p>
    <w:p w14:paraId="0336F6D0" w14:textId="3D8000CB" w:rsidR="00251B1A" w:rsidRDefault="00251B1A"/>
    <w:p w14:paraId="4AE483C7" w14:textId="4C5AC630" w:rsidR="00347710" w:rsidRDefault="00347710" w:rsidP="00C3213C">
      <w:pPr>
        <w:pStyle w:val="ListParagraph"/>
        <w:numPr>
          <w:ilvl w:val="0"/>
          <w:numId w:val="1"/>
        </w:numPr>
      </w:pPr>
      <w:r>
        <w:t xml:space="preserve">“Welcome Business Attorney Kyle Chamberlin” (THK Law) </w:t>
      </w:r>
      <w:hyperlink r:id="rId16" w:history="1">
        <w:r w:rsidRPr="00A61DCF">
          <w:rPr>
            <w:rStyle w:val="Hyperlink"/>
          </w:rPr>
          <w:t>https://www.thklaw.com/welcome-business-attorney-kyle-chamberlin/</w:t>
        </w:r>
      </w:hyperlink>
    </w:p>
    <w:p w14:paraId="7BED539C" w14:textId="77777777" w:rsidR="00347710" w:rsidRDefault="00347710" w:rsidP="00347710">
      <w:pPr>
        <w:pStyle w:val="ListParagraph"/>
        <w:ind w:left="360"/>
      </w:pPr>
    </w:p>
    <w:p w14:paraId="19EE0B0C" w14:textId="5CC9EFC9" w:rsidR="00347710" w:rsidRDefault="00601E5E" w:rsidP="00C3213C">
      <w:pPr>
        <w:pStyle w:val="ListParagraph"/>
        <w:numPr>
          <w:ilvl w:val="0"/>
          <w:numId w:val="1"/>
        </w:numPr>
      </w:pPr>
      <w:r>
        <w:t>“</w:t>
      </w:r>
      <w:proofErr w:type="spellStart"/>
      <w:r>
        <w:t>Cazzaniga</w:t>
      </w:r>
      <w:proofErr w:type="spellEnd"/>
      <w:r>
        <w:t xml:space="preserve"> Moderates the Round Table of The IP Day 2022” (Studio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Sutti</w:t>
      </w:r>
      <w:proofErr w:type="spellEnd"/>
      <w:r>
        <w:t xml:space="preserve">) </w:t>
      </w:r>
      <w:hyperlink r:id="rId17" w:history="1">
        <w:r w:rsidRPr="00A61DCF">
          <w:rPr>
            <w:rStyle w:val="Hyperlink"/>
          </w:rPr>
          <w:t>https://www.sutti.com/2022/04/22/cazzaniga-modera-la-tavola-rotonda-dellip-day-2022/</w:t>
        </w:r>
      </w:hyperlink>
    </w:p>
    <w:p w14:paraId="012AA2AC" w14:textId="77777777" w:rsidR="00FB30A2" w:rsidRDefault="00FB30A2" w:rsidP="0041170B">
      <w:pPr>
        <w:pStyle w:val="ListParagraph"/>
        <w:ind w:left="360"/>
      </w:pPr>
    </w:p>
    <w:p w14:paraId="25916633" w14:textId="0E4F3685" w:rsidR="00C62CCD" w:rsidRDefault="00C62CCD" w:rsidP="00C62CCD"/>
    <w:p w14:paraId="0FEB3B26" w14:textId="77777777" w:rsidR="00C62CCD" w:rsidRDefault="00C62CCD" w:rsidP="00C62CCD"/>
    <w:p w14:paraId="49B04D45" w14:textId="5FFB7140" w:rsidR="00C3213C" w:rsidRDefault="00C3213C" w:rsidP="00C62CCD"/>
    <w:p w14:paraId="4C347B2B" w14:textId="77777777" w:rsidR="00C62CCD" w:rsidRDefault="00C62CCD" w:rsidP="00C62CCD"/>
    <w:sectPr w:rsidR="00C62CCD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2EAE" w14:textId="77777777" w:rsidR="00C715D1" w:rsidRDefault="00C715D1" w:rsidP="0041170B">
      <w:r>
        <w:separator/>
      </w:r>
    </w:p>
  </w:endnote>
  <w:endnote w:type="continuationSeparator" w:id="0">
    <w:p w14:paraId="5371F741" w14:textId="77777777" w:rsidR="00C715D1" w:rsidRDefault="00C715D1" w:rsidP="0041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50195025"/>
      <w:docPartObj>
        <w:docPartGallery w:val="Page Numbers (Bottom of Page)"/>
        <w:docPartUnique/>
      </w:docPartObj>
    </w:sdtPr>
    <w:sdtContent>
      <w:p w14:paraId="3A890CBB" w14:textId="235FD7E9" w:rsidR="0041170B" w:rsidRDefault="0041170B" w:rsidP="00A61D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41B351" w14:textId="77777777" w:rsidR="0041170B" w:rsidRDefault="0041170B" w:rsidP="004117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1707512"/>
      <w:docPartObj>
        <w:docPartGallery w:val="Page Numbers (Bottom of Page)"/>
        <w:docPartUnique/>
      </w:docPartObj>
    </w:sdtPr>
    <w:sdtContent>
      <w:p w14:paraId="4C95066B" w14:textId="1F0CA0C6" w:rsidR="0041170B" w:rsidRDefault="0041170B" w:rsidP="00A61D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06025A" w14:textId="77777777" w:rsidR="0041170B" w:rsidRDefault="0041170B" w:rsidP="004117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31F5" w14:textId="77777777" w:rsidR="00C715D1" w:rsidRDefault="00C715D1" w:rsidP="0041170B">
      <w:r>
        <w:separator/>
      </w:r>
    </w:p>
  </w:footnote>
  <w:footnote w:type="continuationSeparator" w:id="0">
    <w:p w14:paraId="2118B7BD" w14:textId="77777777" w:rsidR="00C715D1" w:rsidRDefault="00C715D1" w:rsidP="0041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BFB"/>
    <w:multiLevelType w:val="hybridMultilevel"/>
    <w:tmpl w:val="A5AE78BE"/>
    <w:lvl w:ilvl="0" w:tplc="C2909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86438"/>
    <w:multiLevelType w:val="hybridMultilevel"/>
    <w:tmpl w:val="B192A1DC"/>
    <w:lvl w:ilvl="0" w:tplc="CBFC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CF491E"/>
    <w:multiLevelType w:val="hybridMultilevel"/>
    <w:tmpl w:val="8F82F2B8"/>
    <w:lvl w:ilvl="0" w:tplc="D88E8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B30DD"/>
    <w:multiLevelType w:val="hybridMultilevel"/>
    <w:tmpl w:val="8C263832"/>
    <w:lvl w:ilvl="0" w:tplc="722EC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024366">
    <w:abstractNumId w:val="1"/>
  </w:num>
  <w:num w:numId="2" w16cid:durableId="1890192323">
    <w:abstractNumId w:val="0"/>
  </w:num>
  <w:num w:numId="3" w16cid:durableId="921374529">
    <w:abstractNumId w:val="2"/>
  </w:num>
  <w:num w:numId="4" w16cid:durableId="1942880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1A"/>
    <w:rsid w:val="00251B1A"/>
    <w:rsid w:val="002D4D49"/>
    <w:rsid w:val="00347710"/>
    <w:rsid w:val="0039203D"/>
    <w:rsid w:val="0041170B"/>
    <w:rsid w:val="00470EA4"/>
    <w:rsid w:val="005F20B9"/>
    <w:rsid w:val="00601E5E"/>
    <w:rsid w:val="007D5E3F"/>
    <w:rsid w:val="00866E65"/>
    <w:rsid w:val="008C3845"/>
    <w:rsid w:val="00A014E5"/>
    <w:rsid w:val="00B27FCF"/>
    <w:rsid w:val="00B70133"/>
    <w:rsid w:val="00C3213C"/>
    <w:rsid w:val="00C45E30"/>
    <w:rsid w:val="00C62CCD"/>
    <w:rsid w:val="00C715D1"/>
    <w:rsid w:val="00D53EC8"/>
    <w:rsid w:val="00DC051F"/>
    <w:rsid w:val="00EB67C1"/>
    <w:rsid w:val="00F256FC"/>
    <w:rsid w:val="00F6498D"/>
    <w:rsid w:val="00FB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ABFB6"/>
  <w15:chartTrackingRefBased/>
  <w15:docId w15:val="{C3F67F7D-AF3F-5945-B101-09143DE0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B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B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771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70B"/>
  </w:style>
  <w:style w:type="character" w:styleId="PageNumber">
    <w:name w:val="page number"/>
    <w:basedOn w:val="DefaultParagraphFont"/>
    <w:uiPriority w:val="99"/>
    <w:semiHidden/>
    <w:unhideWhenUsed/>
    <w:rsid w:val="0041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blaw.com/bill-88-working-for-workers-act-2022-receives-royal-assent/" TargetMode="External"/><Relationship Id="rId13" Type="http://schemas.openxmlformats.org/officeDocument/2006/relationships/hyperlink" Target="https://www.thklaw.com/defining-health-care-directiv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fvlaw.com/court-rules-business-development-managers-are-exempt-under-the-flsa/" TargetMode="External"/><Relationship Id="rId12" Type="http://schemas.openxmlformats.org/officeDocument/2006/relationships/hyperlink" Target="https://www.thklaw.com/avoiding-estate-plan-challenges/" TargetMode="External"/><Relationship Id="rId17" Type="http://schemas.openxmlformats.org/officeDocument/2006/relationships/hyperlink" Target="https://www.sutti.com/2022/04/22/cazzaniga-modera-la-tavola-rotonda-dellip-day-202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klaw.com/welcome-business-attorney-kyle-chamberli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klaw.com/firearms-in-estate-pla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utti.com/2022/04/14/sutti-a-colloquio-la-banca-nazionale-di-polonia/" TargetMode="External"/><Relationship Id="rId10" Type="http://schemas.openxmlformats.org/officeDocument/2006/relationships/hyperlink" Target="https://www.thklaw.com/what-to-do-with-inheritance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bfvlaw.com/podcasts-trade-secrets-cease-and-desist-letters-more/" TargetMode="External"/><Relationship Id="rId14" Type="http://schemas.openxmlformats.org/officeDocument/2006/relationships/hyperlink" Target="https://www.assetlawyer.com/your-crypto-and-nfts-could-outlive-you-heres-how-to-p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19</cp:revision>
  <dcterms:created xsi:type="dcterms:W3CDTF">2022-05-17T16:31:00Z</dcterms:created>
  <dcterms:modified xsi:type="dcterms:W3CDTF">2022-05-17T17:05:00Z</dcterms:modified>
</cp:coreProperties>
</file>